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29" w:rsidRPr="002139D2" w:rsidRDefault="00DB6129" w:rsidP="00DB6129">
      <w:pPr>
        <w:pStyle w:val="a8"/>
        <w:jc w:val="center"/>
        <w:rPr>
          <w:rFonts w:ascii="Cambria" w:hAnsi="Cambria"/>
          <w:spacing w:val="6"/>
          <w:sz w:val="24"/>
          <w:szCs w:val="24"/>
        </w:rPr>
      </w:pPr>
      <w:r w:rsidRPr="002139D2">
        <w:rPr>
          <w:rFonts w:ascii="Cambria" w:hAnsi="Cambria"/>
          <w:spacing w:val="6"/>
          <w:sz w:val="24"/>
          <w:szCs w:val="24"/>
        </w:rPr>
        <w:t>МИНИСТЕРСТВО ОБРАЗОВАНИЯ И НАУКИ РОССИЙСКОЙ ФЕДЕРАЦИИ</w:t>
      </w:r>
    </w:p>
    <w:p w:rsidR="00DB6129" w:rsidRDefault="00DB6129" w:rsidP="00DB6129">
      <w:pPr>
        <w:pStyle w:val="a8"/>
        <w:jc w:val="center"/>
      </w:pPr>
      <w:r>
        <w:rPr>
          <w:noProof/>
        </w:rPr>
        <w:drawing>
          <wp:inline distT="0" distB="0" distL="0" distR="0">
            <wp:extent cx="3905250" cy="571500"/>
            <wp:effectExtent l="19050" t="0" r="0" b="0"/>
            <wp:docPr id="4" name="Рисунок 4" descr="http://im0-tub-ru.yandex.net/i?id=149309529-2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149309529-20-72&amp;n=21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129" w:rsidRPr="000505A3" w:rsidRDefault="00DB6129" w:rsidP="00DB6129">
      <w:pPr>
        <w:pStyle w:val="a8"/>
        <w:jc w:val="center"/>
        <w:rPr>
          <w:rFonts w:ascii="Cambria" w:hAnsi="Cambria"/>
          <w:b/>
          <w:bCs/>
          <w:sz w:val="28"/>
          <w:szCs w:val="28"/>
        </w:rPr>
      </w:pPr>
      <w:r w:rsidRPr="000505A3">
        <w:rPr>
          <w:rFonts w:ascii="Cambria" w:hAnsi="Cambria"/>
          <w:b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DB6129" w:rsidRDefault="00DB6129" w:rsidP="00DB6129">
      <w:pPr>
        <w:pStyle w:val="a9"/>
        <w:spacing w:before="0" w:after="0"/>
        <w:rPr>
          <w:rFonts w:ascii="Cambria" w:hAnsi="Cambria"/>
        </w:rPr>
      </w:pPr>
      <w:r w:rsidRPr="000505A3">
        <w:rPr>
          <w:rFonts w:ascii="Cambria" w:hAnsi="Cambria"/>
        </w:rPr>
        <w:t>«Национальный исследовательский Томский государственный университет»</w:t>
      </w:r>
    </w:p>
    <w:p w:rsidR="00DB6129" w:rsidRPr="00DB6129" w:rsidRDefault="00DB6129" w:rsidP="00DB6129">
      <w:pPr>
        <w:ind w:left="72" w:right="62"/>
        <w:jc w:val="center"/>
        <w:rPr>
          <w:rFonts w:asciiTheme="majorHAnsi" w:hAnsiTheme="majorHAnsi" w:cs="Arial"/>
          <w:b/>
          <w:color w:val="000000" w:themeColor="text1"/>
          <w:spacing w:val="60"/>
          <w:sz w:val="28"/>
          <w:szCs w:val="28"/>
        </w:rPr>
      </w:pPr>
      <w:r w:rsidRPr="00DB6129">
        <w:rPr>
          <w:rFonts w:asciiTheme="majorHAnsi" w:hAnsiTheme="majorHAnsi" w:cs="Arial"/>
          <w:b/>
          <w:color w:val="000000" w:themeColor="text1"/>
          <w:spacing w:val="60"/>
          <w:sz w:val="28"/>
          <w:szCs w:val="28"/>
        </w:rPr>
        <w:t>Институт экономики и менеджмента</w:t>
      </w:r>
    </w:p>
    <w:p w:rsidR="00DB6129" w:rsidRPr="00DB6129" w:rsidRDefault="00DB6129" w:rsidP="00DB6129">
      <w:pPr>
        <w:ind w:left="72" w:right="62"/>
        <w:jc w:val="center"/>
        <w:rPr>
          <w:rFonts w:asciiTheme="majorHAnsi" w:hAnsiTheme="majorHAnsi" w:cs="Arial"/>
          <w:b/>
          <w:color w:val="000000" w:themeColor="text1"/>
          <w:spacing w:val="60"/>
          <w:sz w:val="28"/>
          <w:szCs w:val="28"/>
        </w:rPr>
      </w:pPr>
      <w:r w:rsidRPr="00DB6129">
        <w:rPr>
          <w:rFonts w:asciiTheme="majorHAnsi" w:hAnsiTheme="majorHAnsi" w:cs="Arial"/>
          <w:b/>
          <w:color w:val="000000" w:themeColor="text1"/>
          <w:spacing w:val="60"/>
          <w:sz w:val="28"/>
          <w:szCs w:val="28"/>
        </w:rPr>
        <w:t>(офисы Экономического факультета, Высшей школы бизнеса, Международного факультета управления)</w:t>
      </w:r>
    </w:p>
    <w:p w:rsidR="00DB6129" w:rsidRPr="00DB6129" w:rsidRDefault="00DB6129" w:rsidP="00DB6129">
      <w:pPr>
        <w:ind w:left="72" w:right="62"/>
        <w:jc w:val="center"/>
        <w:rPr>
          <w:rFonts w:asciiTheme="majorHAnsi" w:hAnsiTheme="majorHAnsi" w:cs="Arial"/>
          <w:b/>
          <w:color w:val="000000" w:themeColor="text1"/>
          <w:spacing w:val="60"/>
          <w:sz w:val="28"/>
          <w:szCs w:val="28"/>
        </w:rPr>
      </w:pPr>
      <w:r w:rsidRPr="00DB6129">
        <w:rPr>
          <w:rFonts w:asciiTheme="majorHAnsi" w:hAnsiTheme="majorHAnsi" w:cs="Arial"/>
          <w:b/>
          <w:color w:val="000000" w:themeColor="text1"/>
          <w:spacing w:val="60"/>
          <w:sz w:val="28"/>
          <w:szCs w:val="28"/>
        </w:rPr>
        <w:t>Факультет психологии</w:t>
      </w:r>
    </w:p>
    <w:p w:rsidR="00DB6129" w:rsidRPr="00DB6129" w:rsidRDefault="00DB6129" w:rsidP="00DB6129">
      <w:pPr>
        <w:ind w:left="72" w:right="62"/>
        <w:jc w:val="center"/>
        <w:rPr>
          <w:rFonts w:asciiTheme="majorHAnsi" w:hAnsiTheme="majorHAnsi" w:cs="Arial"/>
          <w:b/>
          <w:color w:val="000000" w:themeColor="text1"/>
          <w:spacing w:val="60"/>
          <w:sz w:val="28"/>
          <w:szCs w:val="28"/>
        </w:rPr>
      </w:pPr>
      <w:r w:rsidRPr="00DB6129">
        <w:rPr>
          <w:rFonts w:asciiTheme="majorHAnsi" w:hAnsiTheme="majorHAnsi" w:cs="Arial"/>
          <w:b/>
          <w:color w:val="000000" w:themeColor="text1"/>
          <w:spacing w:val="60"/>
          <w:sz w:val="28"/>
          <w:szCs w:val="28"/>
        </w:rPr>
        <w:t>Факультет инновационных технологий</w:t>
      </w:r>
    </w:p>
    <w:p w:rsidR="00DB6129" w:rsidRPr="00514CAD" w:rsidRDefault="00DB6129" w:rsidP="00DB6129">
      <w:pPr>
        <w:pBdr>
          <w:bottom w:val="single" w:sz="12" w:space="1" w:color="auto"/>
        </w:pBdr>
        <w:jc w:val="center"/>
        <w:rPr>
          <w:rFonts w:ascii="Cambria" w:hAnsi="Cambria"/>
        </w:rPr>
      </w:pPr>
      <w:r w:rsidRPr="00514CAD">
        <w:rPr>
          <w:rFonts w:ascii="Cambria" w:hAnsi="Cambria"/>
        </w:rPr>
        <w:t>634050, г</w:t>
      </w:r>
      <w:r>
        <w:rPr>
          <w:rFonts w:ascii="Cambria" w:hAnsi="Cambria"/>
        </w:rPr>
        <w:t>. Томск, пр. Ленина, 36</w:t>
      </w:r>
    </w:p>
    <w:p w:rsidR="00DB6129" w:rsidRDefault="00DB6129" w:rsidP="00DB6129"/>
    <w:p w:rsidR="00DB6129" w:rsidRPr="000505A3" w:rsidRDefault="00DB6129" w:rsidP="00DB6129">
      <w:pPr>
        <w:jc w:val="center"/>
        <w:rPr>
          <w:rFonts w:ascii="Cambria" w:hAnsi="Cambria"/>
          <w:b/>
          <w:sz w:val="32"/>
          <w:szCs w:val="32"/>
        </w:rPr>
      </w:pPr>
      <w:r w:rsidRPr="000505A3">
        <w:rPr>
          <w:rFonts w:ascii="Cambria" w:hAnsi="Cambria"/>
          <w:b/>
          <w:sz w:val="32"/>
          <w:szCs w:val="32"/>
        </w:rPr>
        <w:t>ИНФОРМАЦИОННОЕ ПИСЬМО</w:t>
      </w:r>
    </w:p>
    <w:p w:rsidR="00DB6129" w:rsidRPr="000505A3" w:rsidRDefault="00DB6129" w:rsidP="00DB6129">
      <w:pPr>
        <w:jc w:val="center"/>
        <w:rPr>
          <w:rFonts w:ascii="Cambria" w:hAnsi="Cambria"/>
          <w:b/>
        </w:rPr>
      </w:pPr>
    </w:p>
    <w:p w:rsidR="003716B3" w:rsidRPr="009055AF" w:rsidRDefault="003716B3" w:rsidP="006334C4">
      <w:pPr>
        <w:ind w:left="72" w:right="62"/>
        <w:jc w:val="center"/>
        <w:rPr>
          <w:rFonts w:asciiTheme="majorHAnsi" w:hAnsiTheme="majorHAnsi" w:cs="Arial"/>
          <w:sz w:val="28"/>
          <w:szCs w:val="28"/>
        </w:rPr>
      </w:pPr>
      <w:r w:rsidRPr="009055AF">
        <w:rPr>
          <w:rFonts w:asciiTheme="majorHAnsi" w:hAnsiTheme="majorHAnsi" w:cs="Arial"/>
          <w:sz w:val="28"/>
          <w:szCs w:val="28"/>
        </w:rPr>
        <w:t>Уважаемые коллеги!</w:t>
      </w:r>
    </w:p>
    <w:p w:rsidR="003716B3" w:rsidRPr="009055AF" w:rsidRDefault="003716B3" w:rsidP="006334C4">
      <w:pPr>
        <w:ind w:right="62" w:firstLine="360"/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3716B3" w:rsidRPr="009055AF" w:rsidRDefault="003716B3" w:rsidP="00DB6129">
      <w:pPr>
        <w:ind w:right="62" w:firstLine="567"/>
        <w:jc w:val="both"/>
        <w:rPr>
          <w:rFonts w:asciiTheme="majorHAnsi" w:hAnsiTheme="majorHAnsi"/>
          <w:b/>
          <w:sz w:val="28"/>
          <w:szCs w:val="28"/>
        </w:rPr>
      </w:pPr>
      <w:r w:rsidRPr="009055AF">
        <w:rPr>
          <w:rFonts w:asciiTheme="majorHAnsi" w:hAnsiTheme="majorHAnsi"/>
          <w:b/>
          <w:sz w:val="28"/>
          <w:szCs w:val="28"/>
        </w:rPr>
        <w:t>Приглашаем Вас принять участие в I т</w:t>
      </w:r>
      <w:r w:rsidR="00B87C83" w:rsidRPr="009055AF">
        <w:rPr>
          <w:rFonts w:asciiTheme="majorHAnsi" w:hAnsiTheme="majorHAnsi"/>
          <w:b/>
          <w:sz w:val="28"/>
          <w:szCs w:val="28"/>
        </w:rPr>
        <w:t>уре Всероссийской студенческой О</w:t>
      </w:r>
      <w:r w:rsidRPr="009055AF">
        <w:rPr>
          <w:rFonts w:asciiTheme="majorHAnsi" w:hAnsiTheme="majorHAnsi"/>
          <w:b/>
          <w:sz w:val="28"/>
          <w:szCs w:val="28"/>
        </w:rPr>
        <w:t>лимпиады «Предпринимательство и менеджмент», который пройдет 2</w:t>
      </w:r>
      <w:r w:rsidR="00FD0972" w:rsidRPr="009055AF">
        <w:rPr>
          <w:rFonts w:asciiTheme="majorHAnsi" w:hAnsiTheme="majorHAnsi"/>
          <w:b/>
          <w:sz w:val="28"/>
          <w:szCs w:val="28"/>
        </w:rPr>
        <w:t>7</w:t>
      </w:r>
      <w:r w:rsidRPr="009055AF">
        <w:rPr>
          <w:rFonts w:asciiTheme="majorHAnsi" w:hAnsiTheme="majorHAnsi"/>
          <w:b/>
          <w:sz w:val="28"/>
          <w:szCs w:val="28"/>
        </w:rPr>
        <w:t xml:space="preserve"> апреля 201</w:t>
      </w:r>
      <w:r w:rsidR="003007A6" w:rsidRPr="009055AF">
        <w:rPr>
          <w:rFonts w:asciiTheme="majorHAnsi" w:hAnsiTheme="majorHAnsi"/>
          <w:b/>
          <w:sz w:val="28"/>
          <w:szCs w:val="28"/>
        </w:rPr>
        <w:t>7</w:t>
      </w:r>
      <w:r w:rsidRPr="009055AF">
        <w:rPr>
          <w:rFonts w:asciiTheme="majorHAnsi" w:hAnsiTheme="majorHAnsi"/>
          <w:b/>
          <w:sz w:val="28"/>
          <w:szCs w:val="28"/>
        </w:rPr>
        <w:t xml:space="preserve"> г. в Томском государственном университете (г. Томск).</w:t>
      </w:r>
    </w:p>
    <w:p w:rsidR="00380806" w:rsidRPr="009055AF" w:rsidRDefault="00380806" w:rsidP="006334C4">
      <w:pPr>
        <w:ind w:right="62" w:firstLine="360"/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3716B3" w:rsidRPr="009055AF" w:rsidRDefault="00B87C83" w:rsidP="00291366">
      <w:pPr>
        <w:ind w:firstLine="567"/>
        <w:jc w:val="center"/>
        <w:rPr>
          <w:rFonts w:asciiTheme="majorHAnsi" w:hAnsiTheme="majorHAnsi"/>
          <w:sz w:val="28"/>
          <w:szCs w:val="28"/>
        </w:rPr>
      </w:pPr>
      <w:r w:rsidRPr="009055AF">
        <w:rPr>
          <w:rFonts w:asciiTheme="majorHAnsi" w:hAnsiTheme="majorHAnsi"/>
          <w:sz w:val="28"/>
          <w:szCs w:val="28"/>
          <w:lang w:val="en-US"/>
        </w:rPr>
        <w:t>I</w:t>
      </w:r>
      <w:r w:rsidR="00DB6129" w:rsidRPr="009055AF">
        <w:rPr>
          <w:rFonts w:asciiTheme="majorHAnsi" w:hAnsiTheme="majorHAnsi"/>
          <w:sz w:val="28"/>
          <w:szCs w:val="28"/>
        </w:rPr>
        <w:t xml:space="preserve"> </w:t>
      </w:r>
      <w:r w:rsidRPr="009055AF">
        <w:rPr>
          <w:rFonts w:asciiTheme="majorHAnsi" w:hAnsiTheme="majorHAnsi"/>
          <w:sz w:val="28"/>
          <w:szCs w:val="28"/>
        </w:rPr>
        <w:t xml:space="preserve">тур </w:t>
      </w:r>
      <w:r w:rsidR="003716B3" w:rsidRPr="009055AF">
        <w:rPr>
          <w:rFonts w:asciiTheme="majorHAnsi" w:hAnsiTheme="majorHAnsi"/>
          <w:sz w:val="28"/>
          <w:szCs w:val="28"/>
        </w:rPr>
        <w:t>Олимпиад</w:t>
      </w:r>
      <w:r w:rsidRPr="009055AF">
        <w:rPr>
          <w:rFonts w:asciiTheme="majorHAnsi" w:hAnsiTheme="majorHAnsi"/>
          <w:sz w:val="28"/>
          <w:szCs w:val="28"/>
        </w:rPr>
        <w:t>ы</w:t>
      </w:r>
      <w:r w:rsidR="003716B3" w:rsidRPr="009055AF">
        <w:rPr>
          <w:rFonts w:asciiTheme="majorHAnsi" w:hAnsiTheme="majorHAnsi"/>
          <w:sz w:val="28"/>
          <w:szCs w:val="28"/>
        </w:rPr>
        <w:t xml:space="preserve"> состоит из </w:t>
      </w:r>
      <w:r w:rsidR="003007A6" w:rsidRPr="009055AF">
        <w:rPr>
          <w:rFonts w:asciiTheme="majorHAnsi" w:hAnsiTheme="majorHAnsi"/>
          <w:sz w:val="28"/>
          <w:szCs w:val="28"/>
        </w:rPr>
        <w:t>2</w:t>
      </w:r>
      <w:r w:rsidR="003716B3" w:rsidRPr="009055AF">
        <w:rPr>
          <w:rFonts w:asciiTheme="majorHAnsi" w:hAnsiTheme="majorHAnsi"/>
          <w:sz w:val="28"/>
          <w:szCs w:val="28"/>
        </w:rPr>
        <w:t>-х этапов:</w:t>
      </w:r>
    </w:p>
    <w:p w:rsidR="003716B3" w:rsidRPr="009055AF" w:rsidRDefault="003716B3" w:rsidP="006334C4">
      <w:pPr>
        <w:rPr>
          <w:rFonts w:asciiTheme="majorHAnsi" w:hAnsiTheme="majorHAnsi"/>
          <w:sz w:val="28"/>
          <w:szCs w:val="28"/>
        </w:rPr>
      </w:pPr>
    </w:p>
    <w:p w:rsidR="00CF5A54" w:rsidRPr="009055AF" w:rsidRDefault="00CF5A54" w:rsidP="00CF5A54">
      <w:pPr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9055AF">
        <w:rPr>
          <w:rFonts w:asciiTheme="majorHAnsi" w:hAnsiTheme="majorHAnsi"/>
          <w:sz w:val="28"/>
          <w:szCs w:val="28"/>
        </w:rPr>
        <w:t>Индивидуальное тестирование по дисциплине «Менеджмент».</w:t>
      </w:r>
    </w:p>
    <w:p w:rsidR="009035FF" w:rsidRPr="009055AF" w:rsidRDefault="009035FF" w:rsidP="009035FF">
      <w:pPr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9055AF">
        <w:rPr>
          <w:rFonts w:asciiTheme="majorHAnsi" w:hAnsiTheme="majorHAnsi"/>
          <w:sz w:val="28"/>
          <w:szCs w:val="28"/>
        </w:rPr>
        <w:t xml:space="preserve">Решение </w:t>
      </w:r>
      <w:r w:rsidR="00F62E68">
        <w:rPr>
          <w:rFonts w:asciiTheme="majorHAnsi" w:hAnsiTheme="majorHAnsi"/>
          <w:sz w:val="28"/>
          <w:szCs w:val="28"/>
        </w:rPr>
        <w:t>мини-</w:t>
      </w:r>
      <w:r w:rsidRPr="009055AF">
        <w:rPr>
          <w:rFonts w:asciiTheme="majorHAnsi" w:hAnsiTheme="majorHAnsi"/>
          <w:sz w:val="28"/>
          <w:szCs w:val="28"/>
        </w:rPr>
        <w:t>кейса по дисциплине «Менеджмент».</w:t>
      </w:r>
    </w:p>
    <w:p w:rsidR="003716B3" w:rsidRPr="009055AF" w:rsidRDefault="003716B3" w:rsidP="006334C4">
      <w:pPr>
        <w:jc w:val="both"/>
        <w:rPr>
          <w:rFonts w:asciiTheme="majorHAnsi" w:hAnsiTheme="majorHAnsi"/>
          <w:sz w:val="28"/>
          <w:szCs w:val="28"/>
        </w:rPr>
      </w:pPr>
    </w:p>
    <w:p w:rsidR="00CF5A54" w:rsidRPr="009055AF" w:rsidRDefault="00CF5A54" w:rsidP="007259BA">
      <w:pPr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1-й</w:t>
      </w:r>
      <w:r w:rsidRPr="009055AF">
        <w:rPr>
          <w:rFonts w:asciiTheme="majorHAnsi" w:hAnsiTheme="majorHAnsi"/>
          <w:sz w:val="28"/>
          <w:szCs w:val="28"/>
        </w:rPr>
        <w:t xml:space="preserve"> этап</w:t>
      </w:r>
      <w:r>
        <w:rPr>
          <w:rFonts w:asciiTheme="majorHAnsi" w:hAnsiTheme="majorHAnsi"/>
          <w:sz w:val="28"/>
          <w:szCs w:val="28"/>
        </w:rPr>
        <w:t xml:space="preserve"> направлен </w:t>
      </w:r>
      <w:r w:rsidRPr="009055AF">
        <w:rPr>
          <w:rFonts w:asciiTheme="majorHAnsi" w:hAnsiTheme="majorHAnsi"/>
          <w:sz w:val="28"/>
          <w:szCs w:val="28"/>
        </w:rPr>
        <w:t>на оценку уровня теоретических</w:t>
      </w:r>
      <w:r>
        <w:rPr>
          <w:rFonts w:asciiTheme="majorHAnsi" w:hAnsiTheme="majorHAnsi"/>
          <w:sz w:val="28"/>
          <w:szCs w:val="28"/>
        </w:rPr>
        <w:t xml:space="preserve"> </w:t>
      </w:r>
      <w:r w:rsidRPr="009055AF">
        <w:rPr>
          <w:rFonts w:asciiTheme="majorHAnsi" w:hAnsiTheme="majorHAnsi"/>
          <w:sz w:val="28"/>
          <w:szCs w:val="28"/>
        </w:rPr>
        <w:t xml:space="preserve">знаний участников Олимпиады по дисциплине «Менеджмент». Он включает </w:t>
      </w:r>
      <w:r w:rsidRPr="00F55EB1">
        <w:rPr>
          <w:rFonts w:asciiTheme="majorHAnsi" w:hAnsiTheme="majorHAnsi"/>
          <w:sz w:val="28"/>
          <w:szCs w:val="28"/>
        </w:rPr>
        <w:t>25 тестовых вопросов</w:t>
      </w:r>
      <w:r w:rsidRPr="009055AF">
        <w:rPr>
          <w:rFonts w:asciiTheme="majorHAnsi" w:hAnsiTheme="majorHAnsi"/>
          <w:sz w:val="28"/>
          <w:szCs w:val="28"/>
        </w:rPr>
        <w:t xml:space="preserve"> с единственным верным вариантом ответа. </w:t>
      </w:r>
    </w:p>
    <w:p w:rsidR="006458FF" w:rsidRPr="009055AF" w:rsidRDefault="00CF5A54" w:rsidP="007259BA">
      <w:pPr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2-й этап – </w:t>
      </w:r>
      <w:r w:rsidR="00083458" w:rsidRPr="009055AF">
        <w:rPr>
          <w:rFonts w:asciiTheme="majorHAnsi" w:hAnsiTheme="majorHAnsi"/>
          <w:sz w:val="28"/>
          <w:szCs w:val="28"/>
        </w:rPr>
        <w:t xml:space="preserve">на выявление </w:t>
      </w:r>
      <w:r w:rsidR="00DD176E" w:rsidRPr="009055AF">
        <w:rPr>
          <w:rFonts w:asciiTheme="majorHAnsi" w:hAnsiTheme="majorHAnsi"/>
          <w:sz w:val="28"/>
          <w:szCs w:val="28"/>
        </w:rPr>
        <w:t>у студентов</w:t>
      </w:r>
      <w:r>
        <w:rPr>
          <w:rFonts w:asciiTheme="majorHAnsi" w:hAnsiTheme="majorHAnsi"/>
          <w:sz w:val="28"/>
          <w:szCs w:val="28"/>
        </w:rPr>
        <w:t xml:space="preserve"> умений</w:t>
      </w:r>
      <w:r w:rsidR="00083458" w:rsidRPr="009055AF">
        <w:rPr>
          <w:rFonts w:asciiTheme="majorHAnsi" w:hAnsiTheme="majorHAnsi"/>
          <w:sz w:val="28"/>
          <w:szCs w:val="28"/>
        </w:rPr>
        <w:t xml:space="preserve"> использовать весь комплекс полученных </w:t>
      </w:r>
      <w:r w:rsidR="00B87C83" w:rsidRPr="009055AF">
        <w:rPr>
          <w:rFonts w:asciiTheme="majorHAnsi" w:hAnsiTheme="majorHAnsi"/>
          <w:sz w:val="28"/>
          <w:szCs w:val="28"/>
        </w:rPr>
        <w:t xml:space="preserve">в университете </w:t>
      </w:r>
      <w:r w:rsidR="00083458" w:rsidRPr="009055AF">
        <w:rPr>
          <w:rFonts w:asciiTheme="majorHAnsi" w:hAnsiTheme="majorHAnsi"/>
          <w:sz w:val="28"/>
          <w:szCs w:val="28"/>
        </w:rPr>
        <w:t xml:space="preserve">знаний </w:t>
      </w:r>
      <w:r w:rsidR="00B87C83" w:rsidRPr="009055AF">
        <w:rPr>
          <w:rFonts w:asciiTheme="majorHAnsi" w:hAnsiTheme="majorHAnsi"/>
          <w:sz w:val="28"/>
          <w:szCs w:val="28"/>
        </w:rPr>
        <w:t>и</w:t>
      </w:r>
      <w:r w:rsidR="00083458" w:rsidRPr="009055AF">
        <w:rPr>
          <w:rFonts w:asciiTheme="majorHAnsi" w:hAnsiTheme="majorHAnsi"/>
          <w:sz w:val="28"/>
          <w:szCs w:val="28"/>
        </w:rPr>
        <w:t xml:space="preserve"> навыков системного мышления при анализе </w:t>
      </w:r>
      <w:r>
        <w:rPr>
          <w:rFonts w:asciiTheme="majorHAnsi" w:hAnsiTheme="majorHAnsi"/>
          <w:sz w:val="28"/>
          <w:szCs w:val="28"/>
        </w:rPr>
        <w:t>конкре</w:t>
      </w:r>
      <w:r w:rsidR="00DB6129" w:rsidRPr="009055AF">
        <w:rPr>
          <w:rFonts w:asciiTheme="majorHAnsi" w:hAnsiTheme="majorHAnsi"/>
          <w:sz w:val="28"/>
          <w:szCs w:val="28"/>
        </w:rPr>
        <w:t xml:space="preserve">тных </w:t>
      </w:r>
      <w:r>
        <w:rPr>
          <w:rFonts w:asciiTheme="majorHAnsi" w:hAnsiTheme="majorHAnsi"/>
          <w:sz w:val="28"/>
          <w:szCs w:val="28"/>
        </w:rPr>
        <w:t xml:space="preserve">управленческих </w:t>
      </w:r>
      <w:r w:rsidR="00DB6129" w:rsidRPr="009055AF">
        <w:rPr>
          <w:rFonts w:asciiTheme="majorHAnsi" w:hAnsiTheme="majorHAnsi"/>
          <w:sz w:val="28"/>
          <w:szCs w:val="28"/>
        </w:rPr>
        <w:t>ситуаций</w:t>
      </w:r>
      <w:r w:rsidR="00083458" w:rsidRPr="009055AF">
        <w:rPr>
          <w:rFonts w:asciiTheme="majorHAnsi" w:hAnsiTheme="majorHAnsi"/>
          <w:sz w:val="28"/>
          <w:szCs w:val="28"/>
        </w:rPr>
        <w:t>.</w:t>
      </w:r>
    </w:p>
    <w:p w:rsidR="003716B3" w:rsidRPr="009055AF" w:rsidRDefault="000107FF" w:rsidP="007259BA">
      <w:pPr>
        <w:ind w:firstLine="567"/>
        <w:jc w:val="both"/>
        <w:rPr>
          <w:rFonts w:asciiTheme="majorHAnsi" w:hAnsiTheme="majorHAnsi"/>
          <w:sz w:val="28"/>
          <w:szCs w:val="28"/>
        </w:rPr>
      </w:pPr>
      <w:r w:rsidRPr="009055AF">
        <w:rPr>
          <w:rFonts w:asciiTheme="majorHAnsi" w:hAnsiTheme="majorHAnsi"/>
          <w:sz w:val="28"/>
          <w:szCs w:val="28"/>
        </w:rPr>
        <w:t xml:space="preserve">Победители </w:t>
      </w:r>
      <w:r w:rsidR="00BB5F92" w:rsidRPr="009055AF">
        <w:rPr>
          <w:rFonts w:asciiTheme="majorHAnsi" w:hAnsiTheme="majorHAnsi"/>
          <w:sz w:val="28"/>
          <w:szCs w:val="28"/>
        </w:rPr>
        <w:t xml:space="preserve">примут участие во </w:t>
      </w:r>
      <w:r w:rsidR="00BB5F92" w:rsidRPr="009055AF">
        <w:rPr>
          <w:rFonts w:asciiTheme="majorHAnsi" w:hAnsiTheme="majorHAnsi"/>
          <w:sz w:val="28"/>
          <w:szCs w:val="28"/>
          <w:lang w:val="en-US"/>
        </w:rPr>
        <w:t>II</w:t>
      </w:r>
      <w:r w:rsidR="009055AF" w:rsidRPr="009055AF">
        <w:rPr>
          <w:rFonts w:asciiTheme="majorHAnsi" w:hAnsiTheme="majorHAnsi"/>
          <w:sz w:val="28"/>
          <w:szCs w:val="28"/>
        </w:rPr>
        <w:t xml:space="preserve"> </w:t>
      </w:r>
      <w:r w:rsidR="00B87C83" w:rsidRPr="009055AF">
        <w:rPr>
          <w:rFonts w:asciiTheme="majorHAnsi" w:hAnsiTheme="majorHAnsi"/>
          <w:sz w:val="28"/>
          <w:szCs w:val="28"/>
        </w:rPr>
        <w:t>туре О</w:t>
      </w:r>
      <w:r w:rsidR="001B27B6" w:rsidRPr="009055AF">
        <w:rPr>
          <w:rFonts w:asciiTheme="majorHAnsi" w:hAnsiTheme="majorHAnsi"/>
          <w:sz w:val="28"/>
          <w:szCs w:val="28"/>
        </w:rPr>
        <w:t>лимпиад</w:t>
      </w:r>
      <w:r w:rsidRPr="009055AF">
        <w:rPr>
          <w:rFonts w:asciiTheme="majorHAnsi" w:hAnsiTheme="majorHAnsi"/>
          <w:sz w:val="28"/>
          <w:szCs w:val="28"/>
        </w:rPr>
        <w:t xml:space="preserve">ы, который </w:t>
      </w:r>
      <w:r w:rsidR="006458FF" w:rsidRPr="009055AF">
        <w:rPr>
          <w:rFonts w:asciiTheme="majorHAnsi" w:hAnsiTheme="majorHAnsi"/>
          <w:sz w:val="28"/>
          <w:szCs w:val="28"/>
        </w:rPr>
        <w:t xml:space="preserve">состоится </w:t>
      </w:r>
      <w:r w:rsidR="00D34D32" w:rsidRPr="009055AF">
        <w:rPr>
          <w:rFonts w:asciiTheme="majorHAnsi" w:hAnsiTheme="majorHAnsi"/>
          <w:sz w:val="28"/>
          <w:szCs w:val="28"/>
        </w:rPr>
        <w:t>17 мая 2017 года в Томском государственном университете.</w:t>
      </w:r>
    </w:p>
    <w:p w:rsidR="006458FF" w:rsidRPr="009055AF" w:rsidRDefault="003716B3" w:rsidP="007259BA">
      <w:pPr>
        <w:ind w:firstLine="567"/>
        <w:jc w:val="both"/>
        <w:rPr>
          <w:rFonts w:asciiTheme="majorHAnsi" w:hAnsiTheme="majorHAnsi"/>
          <w:bCs/>
          <w:sz w:val="28"/>
          <w:szCs w:val="28"/>
        </w:rPr>
      </w:pPr>
      <w:r w:rsidRPr="009055AF">
        <w:rPr>
          <w:rFonts w:asciiTheme="majorHAnsi" w:hAnsiTheme="majorHAnsi"/>
          <w:bCs/>
          <w:sz w:val="28"/>
          <w:szCs w:val="28"/>
        </w:rPr>
        <w:t xml:space="preserve">Победители </w:t>
      </w:r>
      <w:r w:rsidR="006458FF" w:rsidRPr="009055AF">
        <w:rPr>
          <w:rFonts w:asciiTheme="majorHAnsi" w:hAnsiTheme="majorHAnsi"/>
          <w:bCs/>
          <w:sz w:val="28"/>
          <w:szCs w:val="28"/>
          <w:lang w:val="en-US"/>
        </w:rPr>
        <w:t>I</w:t>
      </w:r>
      <w:r w:rsidR="009055AF" w:rsidRPr="009055AF">
        <w:rPr>
          <w:rFonts w:asciiTheme="majorHAnsi" w:hAnsiTheme="majorHAnsi"/>
          <w:bCs/>
          <w:sz w:val="28"/>
          <w:szCs w:val="28"/>
        </w:rPr>
        <w:t xml:space="preserve"> </w:t>
      </w:r>
      <w:r w:rsidR="006458FF" w:rsidRPr="009055AF">
        <w:rPr>
          <w:rFonts w:asciiTheme="majorHAnsi" w:hAnsiTheme="majorHAnsi"/>
          <w:bCs/>
          <w:sz w:val="28"/>
          <w:szCs w:val="28"/>
        </w:rPr>
        <w:t xml:space="preserve">и </w:t>
      </w:r>
      <w:r w:rsidR="006458FF" w:rsidRPr="009055AF">
        <w:rPr>
          <w:rFonts w:asciiTheme="majorHAnsi" w:hAnsiTheme="majorHAnsi"/>
          <w:bCs/>
          <w:sz w:val="28"/>
          <w:szCs w:val="28"/>
          <w:lang w:val="en-US"/>
        </w:rPr>
        <w:t>II</w:t>
      </w:r>
      <w:r w:rsidR="00647821">
        <w:rPr>
          <w:rFonts w:asciiTheme="majorHAnsi" w:hAnsiTheme="majorHAnsi"/>
          <w:bCs/>
          <w:sz w:val="28"/>
          <w:szCs w:val="28"/>
        </w:rPr>
        <w:t xml:space="preserve"> </w:t>
      </w:r>
      <w:r w:rsidR="006458FF" w:rsidRPr="009055AF">
        <w:rPr>
          <w:rFonts w:asciiTheme="majorHAnsi" w:hAnsiTheme="majorHAnsi"/>
          <w:bCs/>
          <w:sz w:val="28"/>
          <w:szCs w:val="28"/>
        </w:rPr>
        <w:t xml:space="preserve">тура </w:t>
      </w:r>
      <w:r w:rsidR="00B87C83" w:rsidRPr="009055AF">
        <w:rPr>
          <w:rFonts w:asciiTheme="majorHAnsi" w:hAnsiTheme="majorHAnsi"/>
          <w:bCs/>
          <w:sz w:val="28"/>
          <w:szCs w:val="28"/>
        </w:rPr>
        <w:t>О</w:t>
      </w:r>
      <w:r w:rsidRPr="009055AF">
        <w:rPr>
          <w:rFonts w:asciiTheme="majorHAnsi" w:hAnsiTheme="majorHAnsi"/>
          <w:bCs/>
          <w:sz w:val="28"/>
          <w:szCs w:val="28"/>
        </w:rPr>
        <w:t xml:space="preserve">лимпиады будут отмечены </w:t>
      </w:r>
      <w:r w:rsidR="00380806" w:rsidRPr="009055AF">
        <w:rPr>
          <w:rFonts w:asciiTheme="majorHAnsi" w:hAnsiTheme="majorHAnsi"/>
          <w:bCs/>
          <w:sz w:val="28"/>
          <w:szCs w:val="28"/>
        </w:rPr>
        <w:t>дипломами,</w:t>
      </w:r>
      <w:r w:rsidR="009055AF" w:rsidRPr="009055AF">
        <w:rPr>
          <w:rFonts w:asciiTheme="majorHAnsi" w:hAnsiTheme="majorHAnsi"/>
          <w:bCs/>
          <w:sz w:val="28"/>
          <w:szCs w:val="28"/>
        </w:rPr>
        <w:t xml:space="preserve"> </w:t>
      </w:r>
      <w:r w:rsidR="006458FF" w:rsidRPr="009055AF">
        <w:rPr>
          <w:rFonts w:asciiTheme="majorHAnsi" w:hAnsiTheme="majorHAnsi"/>
          <w:bCs/>
          <w:sz w:val="28"/>
          <w:szCs w:val="28"/>
        </w:rPr>
        <w:t>ценными призами и подарками.</w:t>
      </w:r>
    </w:p>
    <w:p w:rsidR="006458FF" w:rsidRPr="009055AF" w:rsidRDefault="006458FF" w:rsidP="007259BA">
      <w:pPr>
        <w:ind w:firstLine="567"/>
        <w:jc w:val="both"/>
        <w:rPr>
          <w:rFonts w:asciiTheme="majorHAnsi" w:hAnsiTheme="majorHAnsi"/>
          <w:bCs/>
          <w:sz w:val="28"/>
          <w:szCs w:val="28"/>
        </w:rPr>
      </w:pPr>
      <w:r w:rsidRPr="009055AF">
        <w:rPr>
          <w:rFonts w:asciiTheme="majorHAnsi" w:hAnsiTheme="majorHAnsi"/>
          <w:bCs/>
          <w:sz w:val="28"/>
          <w:szCs w:val="28"/>
        </w:rPr>
        <w:t xml:space="preserve">От каждого структурного подразделения к участию в </w:t>
      </w:r>
      <w:r w:rsidRPr="009055AF">
        <w:rPr>
          <w:rFonts w:asciiTheme="majorHAnsi" w:hAnsiTheme="majorHAnsi"/>
          <w:bCs/>
          <w:sz w:val="28"/>
          <w:szCs w:val="28"/>
          <w:lang w:val="en-US"/>
        </w:rPr>
        <w:t>I</w:t>
      </w:r>
      <w:r w:rsidR="009055AF" w:rsidRPr="009055AF">
        <w:rPr>
          <w:rFonts w:asciiTheme="majorHAnsi" w:hAnsiTheme="majorHAnsi"/>
          <w:bCs/>
          <w:sz w:val="28"/>
          <w:szCs w:val="28"/>
        </w:rPr>
        <w:t xml:space="preserve"> </w:t>
      </w:r>
      <w:r w:rsidR="00B87C83" w:rsidRPr="009055AF">
        <w:rPr>
          <w:rFonts w:asciiTheme="majorHAnsi" w:hAnsiTheme="majorHAnsi"/>
          <w:bCs/>
          <w:sz w:val="28"/>
          <w:szCs w:val="28"/>
        </w:rPr>
        <w:t>туре О</w:t>
      </w:r>
      <w:r w:rsidRPr="009055AF">
        <w:rPr>
          <w:rFonts w:asciiTheme="majorHAnsi" w:hAnsiTheme="majorHAnsi"/>
          <w:bCs/>
          <w:sz w:val="28"/>
          <w:szCs w:val="28"/>
        </w:rPr>
        <w:t xml:space="preserve">лимпиады допускается одна команда численностью до 6 человек, в которую могут входить студенты любой ступени </w:t>
      </w:r>
      <w:r w:rsidR="009E7AA3" w:rsidRPr="009055AF">
        <w:rPr>
          <w:rFonts w:asciiTheme="majorHAnsi" w:hAnsiTheme="majorHAnsi"/>
          <w:bCs/>
          <w:sz w:val="28"/>
          <w:szCs w:val="28"/>
        </w:rPr>
        <w:t>высшего образования и курса обучения.</w:t>
      </w:r>
    </w:p>
    <w:p w:rsidR="003716B3" w:rsidRPr="009055AF" w:rsidRDefault="002E7778" w:rsidP="009F4553">
      <w:pPr>
        <w:ind w:firstLine="567"/>
        <w:jc w:val="both"/>
        <w:rPr>
          <w:rFonts w:asciiTheme="majorHAnsi" w:hAnsiTheme="majorHAnsi"/>
          <w:bCs/>
          <w:sz w:val="28"/>
          <w:szCs w:val="28"/>
        </w:rPr>
      </w:pPr>
      <w:r w:rsidRPr="009055AF">
        <w:rPr>
          <w:rFonts w:asciiTheme="majorHAnsi" w:hAnsiTheme="majorHAnsi"/>
          <w:bCs/>
          <w:sz w:val="28"/>
          <w:szCs w:val="28"/>
        </w:rPr>
        <w:t xml:space="preserve">Для участия в </w:t>
      </w:r>
      <w:r w:rsidR="00B87C83" w:rsidRPr="009055AF">
        <w:rPr>
          <w:rFonts w:asciiTheme="majorHAnsi" w:hAnsiTheme="majorHAnsi"/>
          <w:bCs/>
          <w:sz w:val="28"/>
          <w:szCs w:val="28"/>
        </w:rPr>
        <w:t>О</w:t>
      </w:r>
      <w:r w:rsidR="009055AF" w:rsidRPr="009055AF">
        <w:rPr>
          <w:rFonts w:asciiTheme="majorHAnsi" w:hAnsiTheme="majorHAnsi"/>
          <w:bCs/>
          <w:sz w:val="28"/>
          <w:szCs w:val="28"/>
        </w:rPr>
        <w:t>лимпиаде</w:t>
      </w:r>
      <w:r w:rsidR="009E7AA3" w:rsidRPr="009055AF">
        <w:rPr>
          <w:rFonts w:asciiTheme="majorHAnsi" w:hAnsiTheme="majorHAnsi"/>
          <w:bCs/>
          <w:sz w:val="28"/>
          <w:szCs w:val="28"/>
        </w:rPr>
        <w:t xml:space="preserve"> </w:t>
      </w:r>
      <w:r w:rsidR="003716B3" w:rsidRPr="009055AF">
        <w:rPr>
          <w:rFonts w:asciiTheme="majorHAnsi" w:hAnsiTheme="majorHAnsi"/>
          <w:bCs/>
          <w:sz w:val="28"/>
          <w:szCs w:val="28"/>
        </w:rPr>
        <w:t xml:space="preserve">необходимо подать заявку </w:t>
      </w:r>
      <w:r w:rsidR="002B18D3">
        <w:rPr>
          <w:rFonts w:asciiTheme="majorHAnsi" w:hAnsiTheme="majorHAnsi"/>
          <w:bCs/>
          <w:sz w:val="28"/>
          <w:szCs w:val="28"/>
        </w:rPr>
        <w:t>(см. Приложение</w:t>
      </w:r>
      <w:r w:rsidR="009E7AA3" w:rsidRPr="009055AF">
        <w:rPr>
          <w:rFonts w:asciiTheme="majorHAnsi" w:hAnsiTheme="majorHAnsi"/>
          <w:bCs/>
          <w:sz w:val="28"/>
          <w:szCs w:val="28"/>
        </w:rPr>
        <w:t xml:space="preserve">) </w:t>
      </w:r>
      <w:r w:rsidR="001B27B6" w:rsidRPr="009055AF">
        <w:rPr>
          <w:rFonts w:asciiTheme="majorHAnsi" w:hAnsiTheme="majorHAnsi"/>
          <w:bCs/>
          <w:sz w:val="28"/>
          <w:szCs w:val="28"/>
        </w:rPr>
        <w:t>до 10</w:t>
      </w:r>
      <w:r w:rsidR="003716B3" w:rsidRPr="009055AF">
        <w:rPr>
          <w:rFonts w:asciiTheme="majorHAnsi" w:hAnsiTheme="majorHAnsi"/>
          <w:bCs/>
          <w:sz w:val="28"/>
          <w:szCs w:val="28"/>
        </w:rPr>
        <w:t xml:space="preserve"> апреля 201</w:t>
      </w:r>
      <w:r w:rsidR="001B27B6" w:rsidRPr="009055AF">
        <w:rPr>
          <w:rFonts w:asciiTheme="majorHAnsi" w:hAnsiTheme="majorHAnsi"/>
          <w:bCs/>
          <w:sz w:val="28"/>
          <w:szCs w:val="28"/>
        </w:rPr>
        <w:t>7</w:t>
      </w:r>
      <w:r w:rsidR="003716B3" w:rsidRPr="009055AF">
        <w:rPr>
          <w:rFonts w:asciiTheme="majorHAnsi" w:hAnsiTheme="majorHAnsi"/>
          <w:bCs/>
          <w:sz w:val="28"/>
          <w:szCs w:val="28"/>
        </w:rPr>
        <w:t xml:space="preserve"> г.</w:t>
      </w:r>
    </w:p>
    <w:p w:rsidR="00DB6129" w:rsidRPr="009055AF" w:rsidRDefault="003716B3" w:rsidP="009F4553">
      <w:pPr>
        <w:ind w:firstLine="567"/>
        <w:jc w:val="both"/>
        <w:rPr>
          <w:rFonts w:asciiTheme="majorHAnsi" w:hAnsiTheme="majorHAnsi"/>
          <w:bCs/>
          <w:sz w:val="28"/>
          <w:szCs w:val="28"/>
        </w:rPr>
      </w:pPr>
      <w:r w:rsidRPr="009055AF">
        <w:rPr>
          <w:rFonts w:asciiTheme="majorHAnsi" w:hAnsiTheme="majorHAnsi"/>
          <w:bCs/>
          <w:sz w:val="28"/>
          <w:szCs w:val="28"/>
        </w:rPr>
        <w:lastRenderedPageBreak/>
        <w:t xml:space="preserve">Форма </w:t>
      </w:r>
      <w:r w:rsidR="00B87C83" w:rsidRPr="009055AF">
        <w:rPr>
          <w:rFonts w:asciiTheme="majorHAnsi" w:hAnsiTheme="majorHAnsi"/>
          <w:bCs/>
          <w:sz w:val="28"/>
          <w:szCs w:val="28"/>
        </w:rPr>
        <w:t>участия в О</w:t>
      </w:r>
      <w:r w:rsidRPr="009055AF">
        <w:rPr>
          <w:rFonts w:asciiTheme="majorHAnsi" w:hAnsiTheme="majorHAnsi"/>
          <w:bCs/>
          <w:sz w:val="28"/>
          <w:szCs w:val="28"/>
        </w:rPr>
        <w:t>лимпиаде – очная.</w:t>
      </w:r>
    </w:p>
    <w:p w:rsidR="003716B3" w:rsidRPr="009055AF" w:rsidRDefault="003716B3" w:rsidP="009F4553">
      <w:pPr>
        <w:ind w:firstLine="567"/>
        <w:jc w:val="both"/>
        <w:rPr>
          <w:rFonts w:asciiTheme="majorHAnsi" w:hAnsiTheme="majorHAnsi"/>
          <w:bCs/>
          <w:sz w:val="28"/>
          <w:szCs w:val="28"/>
        </w:rPr>
      </w:pPr>
      <w:r w:rsidRPr="009055AF">
        <w:rPr>
          <w:rFonts w:asciiTheme="majorHAnsi" w:hAnsiTheme="majorHAnsi"/>
          <w:bCs/>
          <w:sz w:val="28"/>
          <w:szCs w:val="28"/>
        </w:rPr>
        <w:t>Организационный взнос не предусматривается.</w:t>
      </w:r>
    </w:p>
    <w:p w:rsidR="003716B3" w:rsidRPr="009055AF" w:rsidRDefault="003716B3" w:rsidP="009F4553">
      <w:pPr>
        <w:widowControl w:val="0"/>
        <w:ind w:firstLine="567"/>
        <w:rPr>
          <w:rFonts w:asciiTheme="majorHAnsi" w:eastAsia="SimSun" w:hAnsiTheme="majorHAnsi"/>
          <w:b/>
          <w:kern w:val="2"/>
          <w:sz w:val="28"/>
          <w:szCs w:val="28"/>
        </w:rPr>
      </w:pPr>
    </w:p>
    <w:p w:rsidR="003716B3" w:rsidRPr="009055AF" w:rsidRDefault="003716B3" w:rsidP="009F4553">
      <w:pPr>
        <w:widowControl w:val="0"/>
        <w:ind w:firstLine="567"/>
        <w:jc w:val="both"/>
        <w:rPr>
          <w:rFonts w:asciiTheme="majorHAnsi" w:eastAsia="SimSun" w:hAnsiTheme="majorHAnsi"/>
          <w:kern w:val="2"/>
          <w:sz w:val="28"/>
          <w:szCs w:val="28"/>
        </w:rPr>
      </w:pPr>
      <w:r w:rsidRPr="009055AF">
        <w:rPr>
          <w:rFonts w:asciiTheme="majorHAnsi" w:eastAsia="SimSun" w:hAnsiTheme="majorHAnsi"/>
          <w:b/>
          <w:kern w:val="2"/>
          <w:sz w:val="28"/>
          <w:szCs w:val="28"/>
        </w:rPr>
        <w:t xml:space="preserve">Контактное лицо: </w:t>
      </w:r>
      <w:r w:rsidR="00BF0207" w:rsidRPr="009055AF">
        <w:rPr>
          <w:rFonts w:asciiTheme="majorHAnsi" w:eastAsia="SimSun" w:hAnsiTheme="majorHAnsi"/>
          <w:kern w:val="2"/>
          <w:sz w:val="28"/>
          <w:szCs w:val="28"/>
        </w:rPr>
        <w:t>ассистент кафедры стратегического менеджмента и маркетинга</w:t>
      </w:r>
      <w:r w:rsidR="00B504AB" w:rsidRPr="009055AF">
        <w:rPr>
          <w:rFonts w:asciiTheme="majorHAnsi" w:eastAsia="SimSun" w:hAnsiTheme="majorHAnsi"/>
          <w:kern w:val="2"/>
          <w:sz w:val="28"/>
          <w:szCs w:val="28"/>
        </w:rPr>
        <w:t xml:space="preserve"> Института экономики и менеджмента</w:t>
      </w:r>
      <w:r w:rsidRPr="009055AF">
        <w:rPr>
          <w:rFonts w:asciiTheme="majorHAnsi" w:eastAsia="SimSun" w:hAnsiTheme="majorHAnsi"/>
          <w:kern w:val="2"/>
          <w:sz w:val="28"/>
          <w:szCs w:val="28"/>
        </w:rPr>
        <w:t xml:space="preserve"> ТГУ</w:t>
      </w:r>
    </w:p>
    <w:p w:rsidR="003716B3" w:rsidRPr="009055AF" w:rsidRDefault="00B504AB" w:rsidP="009F4553">
      <w:pPr>
        <w:widowControl w:val="0"/>
        <w:ind w:firstLine="567"/>
        <w:rPr>
          <w:rFonts w:asciiTheme="majorHAnsi" w:eastAsia="SimSun" w:hAnsiTheme="majorHAnsi"/>
          <w:b/>
          <w:kern w:val="2"/>
          <w:sz w:val="28"/>
          <w:szCs w:val="28"/>
          <w:u w:val="single"/>
        </w:rPr>
      </w:pPr>
      <w:r w:rsidRPr="009055AF">
        <w:rPr>
          <w:rFonts w:asciiTheme="majorHAnsi" w:eastAsia="SimSun" w:hAnsiTheme="majorHAnsi"/>
          <w:b/>
          <w:kern w:val="2"/>
          <w:sz w:val="28"/>
          <w:szCs w:val="28"/>
          <w:u w:val="single"/>
        </w:rPr>
        <w:t>Каз Евгения</w:t>
      </w:r>
      <w:r w:rsidR="003716B3" w:rsidRPr="009055AF">
        <w:rPr>
          <w:rFonts w:asciiTheme="majorHAnsi" w:eastAsia="SimSun" w:hAnsiTheme="majorHAnsi"/>
          <w:b/>
          <w:kern w:val="2"/>
          <w:sz w:val="28"/>
          <w:szCs w:val="28"/>
          <w:u w:val="single"/>
        </w:rPr>
        <w:t xml:space="preserve"> Михайлов</w:t>
      </w:r>
      <w:r w:rsidRPr="009055AF">
        <w:rPr>
          <w:rFonts w:asciiTheme="majorHAnsi" w:eastAsia="SimSun" w:hAnsiTheme="majorHAnsi"/>
          <w:b/>
          <w:kern w:val="2"/>
          <w:sz w:val="28"/>
          <w:szCs w:val="28"/>
          <w:u w:val="single"/>
        </w:rPr>
        <w:t>на</w:t>
      </w:r>
    </w:p>
    <w:p w:rsidR="003716B3" w:rsidRPr="009055AF" w:rsidRDefault="003716B3" w:rsidP="009F4553">
      <w:pPr>
        <w:widowControl w:val="0"/>
        <w:ind w:firstLine="567"/>
        <w:rPr>
          <w:rFonts w:asciiTheme="majorHAnsi" w:eastAsia="SimSun" w:hAnsiTheme="majorHAnsi"/>
          <w:kern w:val="2"/>
          <w:sz w:val="28"/>
          <w:szCs w:val="28"/>
        </w:rPr>
      </w:pPr>
      <w:r w:rsidRPr="009055AF">
        <w:rPr>
          <w:rFonts w:asciiTheme="majorHAnsi" w:eastAsia="SimSun" w:hAnsiTheme="majorHAnsi"/>
          <w:kern w:val="2"/>
          <w:sz w:val="28"/>
          <w:szCs w:val="28"/>
        </w:rPr>
        <w:t>тел. сот.</w:t>
      </w:r>
      <w:r w:rsidR="005D62DA">
        <w:rPr>
          <w:rFonts w:asciiTheme="majorHAnsi" w:eastAsia="SimSun" w:hAnsiTheme="majorHAnsi"/>
          <w:kern w:val="2"/>
          <w:sz w:val="28"/>
          <w:szCs w:val="28"/>
        </w:rPr>
        <w:t>:</w:t>
      </w:r>
      <w:r w:rsidRPr="009055AF">
        <w:rPr>
          <w:rFonts w:asciiTheme="majorHAnsi" w:eastAsia="SimSun" w:hAnsiTheme="majorHAnsi"/>
          <w:kern w:val="2"/>
          <w:sz w:val="28"/>
          <w:szCs w:val="28"/>
        </w:rPr>
        <w:t xml:space="preserve"> 8-952-</w:t>
      </w:r>
      <w:r w:rsidR="00B504AB" w:rsidRPr="009055AF">
        <w:rPr>
          <w:rFonts w:asciiTheme="majorHAnsi" w:eastAsia="SimSun" w:hAnsiTheme="majorHAnsi"/>
          <w:kern w:val="2"/>
          <w:sz w:val="28"/>
          <w:szCs w:val="28"/>
        </w:rPr>
        <w:t>882</w:t>
      </w:r>
      <w:r w:rsidRPr="009055AF">
        <w:rPr>
          <w:rFonts w:asciiTheme="majorHAnsi" w:eastAsia="SimSun" w:hAnsiTheme="majorHAnsi"/>
          <w:kern w:val="2"/>
          <w:sz w:val="28"/>
          <w:szCs w:val="28"/>
        </w:rPr>
        <w:t>-</w:t>
      </w:r>
      <w:r w:rsidR="00B504AB" w:rsidRPr="009055AF">
        <w:rPr>
          <w:rFonts w:asciiTheme="majorHAnsi" w:eastAsia="SimSun" w:hAnsiTheme="majorHAnsi"/>
          <w:kern w:val="2"/>
          <w:sz w:val="28"/>
          <w:szCs w:val="28"/>
        </w:rPr>
        <w:t>96</w:t>
      </w:r>
      <w:r w:rsidR="00B713FA">
        <w:rPr>
          <w:rFonts w:asciiTheme="majorHAnsi" w:eastAsia="SimSun" w:hAnsiTheme="majorHAnsi"/>
          <w:kern w:val="2"/>
          <w:sz w:val="28"/>
          <w:szCs w:val="28"/>
        </w:rPr>
        <w:t>-</w:t>
      </w:r>
      <w:r w:rsidR="00B504AB" w:rsidRPr="009055AF">
        <w:rPr>
          <w:rFonts w:asciiTheme="majorHAnsi" w:eastAsia="SimSun" w:hAnsiTheme="majorHAnsi"/>
          <w:kern w:val="2"/>
          <w:sz w:val="28"/>
          <w:szCs w:val="28"/>
        </w:rPr>
        <w:t>4</w:t>
      </w:r>
      <w:r w:rsidR="00B713FA">
        <w:rPr>
          <w:rFonts w:asciiTheme="majorHAnsi" w:eastAsia="SimSun" w:hAnsiTheme="majorHAnsi"/>
          <w:kern w:val="2"/>
          <w:sz w:val="28"/>
          <w:szCs w:val="28"/>
          <w:lang w:val="en-US"/>
        </w:rPr>
        <w:t>2</w:t>
      </w:r>
      <w:bookmarkStart w:id="0" w:name="_GoBack"/>
      <w:bookmarkEnd w:id="0"/>
      <w:r w:rsidRPr="009055AF">
        <w:rPr>
          <w:rFonts w:asciiTheme="majorHAnsi" w:eastAsia="SimSun" w:hAnsiTheme="majorHAnsi"/>
          <w:kern w:val="2"/>
          <w:sz w:val="28"/>
          <w:szCs w:val="28"/>
        </w:rPr>
        <w:t xml:space="preserve"> </w:t>
      </w:r>
    </w:p>
    <w:p w:rsidR="003716B3" w:rsidRPr="009055AF" w:rsidRDefault="003716B3" w:rsidP="009F4553">
      <w:pPr>
        <w:widowControl w:val="0"/>
        <w:ind w:firstLine="567"/>
        <w:rPr>
          <w:rFonts w:asciiTheme="majorHAnsi" w:eastAsia="SimSun" w:hAnsiTheme="majorHAnsi"/>
          <w:kern w:val="2"/>
          <w:sz w:val="28"/>
          <w:szCs w:val="28"/>
          <w:lang w:val="en-US"/>
        </w:rPr>
      </w:pPr>
      <w:proofErr w:type="gramStart"/>
      <w:r w:rsidRPr="009055AF">
        <w:rPr>
          <w:rFonts w:asciiTheme="majorHAnsi" w:eastAsia="SimSun" w:hAnsiTheme="majorHAnsi"/>
          <w:kern w:val="2"/>
          <w:sz w:val="28"/>
          <w:szCs w:val="28"/>
          <w:lang w:val="en-US"/>
        </w:rPr>
        <w:t>e-mail</w:t>
      </w:r>
      <w:proofErr w:type="gramEnd"/>
      <w:r w:rsidRPr="009055AF">
        <w:rPr>
          <w:rFonts w:asciiTheme="majorHAnsi" w:eastAsia="SimSun" w:hAnsiTheme="majorHAnsi"/>
          <w:kern w:val="2"/>
          <w:sz w:val="28"/>
          <w:szCs w:val="28"/>
          <w:lang w:val="en-US"/>
        </w:rPr>
        <w:t xml:space="preserve">: </w:t>
      </w:r>
      <w:r w:rsidR="00B504AB" w:rsidRPr="009055AF">
        <w:rPr>
          <w:rFonts w:asciiTheme="majorHAnsi" w:eastAsia="SimSun" w:hAnsiTheme="majorHAnsi"/>
          <w:kern w:val="2"/>
          <w:sz w:val="28"/>
          <w:szCs w:val="28"/>
          <w:lang w:val="en-US"/>
        </w:rPr>
        <w:t>gk123a</w:t>
      </w:r>
      <w:r w:rsidRPr="009055AF">
        <w:rPr>
          <w:rFonts w:asciiTheme="majorHAnsi" w:eastAsia="SimSun" w:hAnsiTheme="majorHAnsi"/>
          <w:kern w:val="2"/>
          <w:sz w:val="28"/>
          <w:szCs w:val="28"/>
          <w:lang w:val="en-US"/>
        </w:rPr>
        <w:t>@mail.ru</w:t>
      </w:r>
    </w:p>
    <w:p w:rsidR="003716B3" w:rsidRPr="009055AF" w:rsidRDefault="003716B3" w:rsidP="009F4553">
      <w:pPr>
        <w:ind w:firstLine="567"/>
        <w:jc w:val="both"/>
        <w:rPr>
          <w:bCs/>
          <w:sz w:val="28"/>
          <w:szCs w:val="28"/>
          <w:lang w:val="en-US"/>
        </w:rPr>
      </w:pPr>
    </w:p>
    <w:sectPr w:rsidR="003716B3" w:rsidRPr="009055AF" w:rsidSect="00DB61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A1247"/>
    <w:multiLevelType w:val="hybridMultilevel"/>
    <w:tmpl w:val="7ED89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23C2A5D"/>
    <w:multiLevelType w:val="hybridMultilevel"/>
    <w:tmpl w:val="7ED89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334C4"/>
    <w:rsid w:val="000107FF"/>
    <w:rsid w:val="00083458"/>
    <w:rsid w:val="0009528C"/>
    <w:rsid w:val="0016707A"/>
    <w:rsid w:val="001B27B6"/>
    <w:rsid w:val="001D4585"/>
    <w:rsid w:val="00291366"/>
    <w:rsid w:val="002B18D3"/>
    <w:rsid w:val="002D22A1"/>
    <w:rsid w:val="002E7778"/>
    <w:rsid w:val="003007A6"/>
    <w:rsid w:val="003716B3"/>
    <w:rsid w:val="003721BF"/>
    <w:rsid w:val="00380806"/>
    <w:rsid w:val="0038477E"/>
    <w:rsid w:val="003A707E"/>
    <w:rsid w:val="003F1830"/>
    <w:rsid w:val="004B4B4A"/>
    <w:rsid w:val="005433CD"/>
    <w:rsid w:val="005D62DA"/>
    <w:rsid w:val="00611903"/>
    <w:rsid w:val="006334C4"/>
    <w:rsid w:val="0064013C"/>
    <w:rsid w:val="006458FF"/>
    <w:rsid w:val="00647821"/>
    <w:rsid w:val="00693848"/>
    <w:rsid w:val="007259BA"/>
    <w:rsid w:val="00792472"/>
    <w:rsid w:val="008C6B9E"/>
    <w:rsid w:val="009035FF"/>
    <w:rsid w:val="009055AF"/>
    <w:rsid w:val="00923FC3"/>
    <w:rsid w:val="00927C47"/>
    <w:rsid w:val="009E7AA3"/>
    <w:rsid w:val="009F4553"/>
    <w:rsid w:val="00A56170"/>
    <w:rsid w:val="00A62054"/>
    <w:rsid w:val="00AD02B7"/>
    <w:rsid w:val="00B504AB"/>
    <w:rsid w:val="00B713FA"/>
    <w:rsid w:val="00B87C83"/>
    <w:rsid w:val="00BA7E7C"/>
    <w:rsid w:val="00BB5F92"/>
    <w:rsid w:val="00BF0207"/>
    <w:rsid w:val="00C018DB"/>
    <w:rsid w:val="00CB406F"/>
    <w:rsid w:val="00CB7077"/>
    <w:rsid w:val="00CD2635"/>
    <w:rsid w:val="00CE670E"/>
    <w:rsid w:val="00CF5A54"/>
    <w:rsid w:val="00D34D32"/>
    <w:rsid w:val="00DB6129"/>
    <w:rsid w:val="00DD176E"/>
    <w:rsid w:val="00DF62B0"/>
    <w:rsid w:val="00E0296B"/>
    <w:rsid w:val="00E2602B"/>
    <w:rsid w:val="00E81ABD"/>
    <w:rsid w:val="00E8321A"/>
    <w:rsid w:val="00EF162C"/>
    <w:rsid w:val="00F43E0B"/>
    <w:rsid w:val="00F55EB1"/>
    <w:rsid w:val="00F62E68"/>
    <w:rsid w:val="00F643AD"/>
    <w:rsid w:val="00F85CD3"/>
    <w:rsid w:val="00F97FAD"/>
    <w:rsid w:val="00FD0972"/>
    <w:rsid w:val="00FD112D"/>
    <w:rsid w:val="00FF4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15F02B-295F-443F-9177-1A3E9A81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4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334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334C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334C4"/>
    <w:pPr>
      <w:ind w:left="720"/>
      <w:contextualSpacing/>
    </w:pPr>
  </w:style>
  <w:style w:type="paragraph" w:styleId="a6">
    <w:name w:val="Normal (Web)"/>
    <w:basedOn w:val="a"/>
    <w:uiPriority w:val="99"/>
    <w:semiHidden/>
    <w:rsid w:val="00E8321A"/>
    <w:pPr>
      <w:spacing w:before="100" w:beforeAutospacing="1" w:after="100" w:afterAutospacing="1"/>
    </w:pPr>
  </w:style>
  <w:style w:type="character" w:styleId="a7">
    <w:name w:val="Strong"/>
    <w:uiPriority w:val="99"/>
    <w:qFormat/>
    <w:rsid w:val="00E8321A"/>
    <w:rPr>
      <w:rFonts w:cs="Times New Roman"/>
      <w:b/>
      <w:bCs/>
    </w:rPr>
  </w:style>
  <w:style w:type="character" w:customStyle="1" w:styleId="apple-converted-space">
    <w:name w:val="apple-converted-space"/>
    <w:rsid w:val="00E8321A"/>
    <w:rPr>
      <w:rFonts w:cs="Times New Roman"/>
    </w:rPr>
  </w:style>
  <w:style w:type="paragraph" w:customStyle="1" w:styleId="a8">
    <w:name w:val="Îáû÷íûé"/>
    <w:rsid w:val="00DB6129"/>
    <w:rPr>
      <w:rFonts w:ascii="Times New Roman" w:eastAsia="Times New Roman" w:hAnsi="Times New Roman"/>
    </w:rPr>
  </w:style>
  <w:style w:type="paragraph" w:styleId="a9">
    <w:name w:val="caption"/>
    <w:basedOn w:val="a"/>
    <w:next w:val="a"/>
    <w:qFormat/>
    <w:locked/>
    <w:rsid w:val="00DB6129"/>
    <w:pPr>
      <w:spacing w:before="120" w:after="120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5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m0-tub-ru.yandex.net/i?id=149309529-20-72&amp;n=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Kuba VSOP</dc:creator>
  <cp:keywords/>
  <dc:description/>
  <cp:lastModifiedBy>Евгения Каз</cp:lastModifiedBy>
  <cp:revision>2</cp:revision>
  <cp:lastPrinted>2017-03-07T04:09:00Z</cp:lastPrinted>
  <dcterms:created xsi:type="dcterms:W3CDTF">2017-03-10T17:02:00Z</dcterms:created>
  <dcterms:modified xsi:type="dcterms:W3CDTF">2017-03-10T17:02:00Z</dcterms:modified>
</cp:coreProperties>
</file>