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994"/>
        <w:gridCol w:w="2623"/>
        <w:gridCol w:w="3953"/>
      </w:tblGrid>
      <w:tr w:rsidR="006929F8" w:rsidRPr="00FB7F7C" w:rsidTr="00FB7F7C">
        <w:trPr>
          <w:jc w:val="center"/>
        </w:trPr>
        <w:tc>
          <w:tcPr>
            <w:tcW w:w="3167" w:type="dxa"/>
            <w:shd w:val="clear" w:color="auto" w:fill="auto"/>
          </w:tcPr>
          <w:p w:rsidR="006929F8" w:rsidRPr="00FB7F7C" w:rsidRDefault="00EF5992" w:rsidP="00FB7F7C">
            <w:pPr>
              <w:spacing w:after="0" w:line="240" w:lineRule="auto"/>
              <w:jc w:val="right"/>
              <w:rPr>
                <w:rFonts w:ascii="Times New Roman" w:hAnsi="Times New Roman"/>
                <w:b/>
                <w:sz w:val="28"/>
                <w:szCs w:val="28"/>
                <w:lang w:val="en-US"/>
              </w:rPr>
            </w:pPr>
            <w:bookmarkStart w:id="0" w:name="_GoBack"/>
            <w:bookmarkEnd w:id="0"/>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-2859405</wp:posOffset>
                  </wp:positionH>
                  <wp:positionV relativeFrom="paragraph">
                    <wp:posOffset>-9088755</wp:posOffset>
                  </wp:positionV>
                  <wp:extent cx="1261110" cy="1053465"/>
                  <wp:effectExtent l="19050" t="0" r="0" b="0"/>
                  <wp:wrapSquare wrapText="bothSides"/>
                  <wp:docPr id="3" name="Рисунок 3" descr="C:\Documents and Settings\Hegay\Local Settings\Temporary Internet Files\Content.Word\image-07-11-16-1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Hegay\Local Settings\Temporary Internet Files\Content.Word\image-07-11-16-16-42.jpeg"/>
                          <pic:cNvPicPr>
                            <a:picLocks noChangeAspect="1" noChangeArrowheads="1"/>
                          </pic:cNvPicPr>
                        </pic:nvPicPr>
                        <pic:blipFill>
                          <a:blip r:embed="rId8" cstate="print"/>
                          <a:srcRect/>
                          <a:stretch>
                            <a:fillRect/>
                          </a:stretch>
                        </pic:blipFill>
                        <pic:spPr bwMode="auto">
                          <a:xfrm>
                            <a:off x="0" y="0"/>
                            <a:ext cx="1261110" cy="1053465"/>
                          </a:xfrm>
                          <a:prstGeom prst="rect">
                            <a:avLst/>
                          </a:prstGeom>
                          <a:noFill/>
                          <a:ln w="9525">
                            <a:noFill/>
                            <a:miter lim="800000"/>
                            <a:headEnd/>
                            <a:tailEnd/>
                          </a:ln>
                        </pic:spPr>
                      </pic:pic>
                    </a:graphicData>
                  </a:graphic>
                </wp:anchor>
              </w:drawing>
            </w:r>
          </w:p>
        </w:tc>
        <w:tc>
          <w:tcPr>
            <w:tcW w:w="3167" w:type="dxa"/>
            <w:shd w:val="clear" w:color="auto" w:fill="auto"/>
          </w:tcPr>
          <w:p w:rsidR="006929F8" w:rsidRPr="00FB7F7C" w:rsidRDefault="006929F8" w:rsidP="00FB7F7C">
            <w:pPr>
              <w:spacing w:after="0" w:line="240" w:lineRule="auto"/>
              <w:jc w:val="right"/>
              <w:rPr>
                <w:rFonts w:ascii="Times New Roman" w:hAnsi="Times New Roman"/>
                <w:b/>
                <w:sz w:val="28"/>
                <w:szCs w:val="28"/>
              </w:rPr>
            </w:pPr>
          </w:p>
        </w:tc>
        <w:tc>
          <w:tcPr>
            <w:tcW w:w="4086" w:type="dxa"/>
            <w:shd w:val="clear" w:color="auto" w:fill="auto"/>
          </w:tcPr>
          <w:p w:rsidR="006929F8" w:rsidRPr="00FB7F7C" w:rsidRDefault="00EF5992" w:rsidP="00FB7F7C">
            <w:pPr>
              <w:spacing w:after="0" w:line="240" w:lineRule="auto"/>
              <w:jc w:val="right"/>
              <w:rPr>
                <w:rFonts w:ascii="Times New Roman" w:hAnsi="Times New Roman"/>
                <w:b/>
                <w:sz w:val="28"/>
                <w:szCs w:val="28"/>
              </w:rPr>
            </w:pPr>
            <w:r>
              <w:rPr>
                <w:noProof/>
                <w:lang w:eastAsia="ru-RU"/>
              </w:rPr>
              <w:drawing>
                <wp:anchor distT="0" distB="0" distL="114300" distR="114300" simplePos="0" relativeHeight="251657216" behindDoc="0" locked="0" layoutInCell="1" allowOverlap="1">
                  <wp:simplePos x="0" y="0"/>
                  <wp:positionH relativeFrom="margin">
                    <wp:posOffset>534035</wp:posOffset>
                  </wp:positionH>
                  <wp:positionV relativeFrom="margin">
                    <wp:posOffset>-122555</wp:posOffset>
                  </wp:positionV>
                  <wp:extent cx="1978660" cy="805180"/>
                  <wp:effectExtent l="1905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978660" cy="805180"/>
                          </a:xfrm>
                          <a:prstGeom prst="rect">
                            <a:avLst/>
                          </a:prstGeom>
                          <a:noFill/>
                          <a:ln w="9525">
                            <a:noFill/>
                            <a:miter lim="800000"/>
                            <a:headEnd/>
                            <a:tailEnd/>
                          </a:ln>
                        </pic:spPr>
                      </pic:pic>
                    </a:graphicData>
                  </a:graphic>
                </wp:anchor>
              </w:drawing>
            </w:r>
          </w:p>
        </w:tc>
      </w:tr>
    </w:tbl>
    <w:p w:rsidR="00017890" w:rsidRDefault="00017890" w:rsidP="003230BC">
      <w:pPr>
        <w:spacing w:after="0" w:line="240" w:lineRule="auto"/>
        <w:jc w:val="center"/>
        <w:rPr>
          <w:rFonts w:ascii="Times New Roman" w:eastAsia="SimSun" w:hAnsi="Times New Roman"/>
          <w:b/>
          <w:color w:val="244061"/>
          <w:sz w:val="32"/>
          <w:szCs w:val="32"/>
          <w:lang w:eastAsia="zh-CN"/>
        </w:rPr>
      </w:pPr>
    </w:p>
    <w:p w:rsidR="00964887" w:rsidRPr="00017890" w:rsidRDefault="00B176CA" w:rsidP="003230BC">
      <w:pPr>
        <w:spacing w:after="0" w:line="240" w:lineRule="auto"/>
        <w:jc w:val="center"/>
        <w:rPr>
          <w:rFonts w:ascii="Times New Roman" w:hAnsi="Times New Roman"/>
          <w:b/>
          <w:sz w:val="32"/>
          <w:szCs w:val="32"/>
        </w:rPr>
      </w:pPr>
      <w:r w:rsidRPr="00017890">
        <w:rPr>
          <w:rFonts w:ascii="Times New Roman" w:eastAsia="SimSun" w:hAnsi="Times New Roman"/>
          <w:b/>
          <w:sz w:val="32"/>
          <w:szCs w:val="32"/>
          <w:lang w:val="en-US" w:eastAsia="zh-CN"/>
        </w:rPr>
        <w:t>I</w:t>
      </w:r>
      <w:r w:rsidR="00C4290C">
        <w:rPr>
          <w:rFonts w:ascii="Times New Roman" w:eastAsia="SimSun" w:hAnsi="Times New Roman"/>
          <w:b/>
          <w:sz w:val="32"/>
          <w:szCs w:val="32"/>
          <w:lang w:val="en-US" w:eastAsia="zh-CN"/>
        </w:rPr>
        <w:t>I</w:t>
      </w:r>
      <w:r w:rsidR="00200D12" w:rsidRPr="00017890">
        <w:rPr>
          <w:rFonts w:ascii="Times New Roman" w:hAnsi="Times New Roman"/>
          <w:b/>
          <w:sz w:val="32"/>
          <w:szCs w:val="32"/>
        </w:rPr>
        <w:t xml:space="preserve"> </w:t>
      </w:r>
      <w:r w:rsidR="00C263AC">
        <w:rPr>
          <w:rFonts w:ascii="Times New Roman" w:hAnsi="Times New Roman"/>
          <w:b/>
          <w:sz w:val="32"/>
          <w:szCs w:val="32"/>
        </w:rPr>
        <w:t xml:space="preserve">МЕЖДУНАРОДНАЯ </w:t>
      </w:r>
      <w:r w:rsidR="00964887" w:rsidRPr="00017890">
        <w:rPr>
          <w:rFonts w:ascii="Times New Roman" w:hAnsi="Times New Roman"/>
          <w:b/>
          <w:sz w:val="32"/>
          <w:szCs w:val="32"/>
        </w:rPr>
        <w:t xml:space="preserve">НАУЧНАЯ КОНФЕРЕНЦИЯ </w:t>
      </w:r>
    </w:p>
    <w:p w:rsidR="00C263AC" w:rsidRDefault="00C263AC" w:rsidP="003230BC">
      <w:pPr>
        <w:spacing w:after="0" w:line="240" w:lineRule="auto"/>
        <w:jc w:val="center"/>
        <w:rPr>
          <w:rFonts w:ascii="Times New Roman" w:hAnsi="Times New Roman"/>
          <w:b/>
          <w:sz w:val="32"/>
          <w:szCs w:val="32"/>
        </w:rPr>
      </w:pPr>
    </w:p>
    <w:p w:rsidR="00200D12" w:rsidRPr="00017890" w:rsidRDefault="00C263AC" w:rsidP="003230BC">
      <w:pPr>
        <w:spacing w:after="0" w:line="240" w:lineRule="auto"/>
        <w:jc w:val="center"/>
        <w:rPr>
          <w:rFonts w:ascii="Times New Roman" w:hAnsi="Times New Roman"/>
          <w:b/>
          <w:sz w:val="32"/>
          <w:szCs w:val="32"/>
        </w:rPr>
      </w:pPr>
      <w:r w:rsidRPr="00017890">
        <w:rPr>
          <w:rFonts w:ascii="Times New Roman" w:hAnsi="Times New Roman"/>
          <w:b/>
          <w:sz w:val="32"/>
          <w:szCs w:val="32"/>
        </w:rPr>
        <w:t xml:space="preserve"> </w:t>
      </w:r>
      <w:r w:rsidR="00200D12" w:rsidRPr="00017890">
        <w:rPr>
          <w:rFonts w:ascii="Times New Roman" w:hAnsi="Times New Roman"/>
          <w:b/>
          <w:sz w:val="32"/>
          <w:szCs w:val="32"/>
        </w:rPr>
        <w:t>«</w:t>
      </w:r>
      <w:r w:rsidR="00964887" w:rsidRPr="00017890">
        <w:rPr>
          <w:rFonts w:ascii="Times New Roman" w:hAnsi="Times New Roman"/>
          <w:b/>
          <w:caps/>
          <w:sz w:val="32"/>
          <w:szCs w:val="32"/>
        </w:rPr>
        <w:t>ПРЕДПРИНИМАТЕЛЬСТВО</w:t>
      </w:r>
      <w:r w:rsidR="00DC3424" w:rsidRPr="00017890">
        <w:rPr>
          <w:rFonts w:ascii="Times New Roman" w:hAnsi="Times New Roman"/>
          <w:b/>
          <w:caps/>
          <w:sz w:val="32"/>
          <w:szCs w:val="32"/>
        </w:rPr>
        <w:t xml:space="preserve"> и инновации </w:t>
      </w:r>
      <w:r w:rsidR="00C75CED" w:rsidRPr="00B35891">
        <w:rPr>
          <w:rFonts w:ascii="Times New Roman" w:hAnsi="Times New Roman"/>
          <w:b/>
          <w:caps/>
          <w:sz w:val="32"/>
          <w:szCs w:val="32"/>
        </w:rPr>
        <w:t>на рынках</w:t>
      </w:r>
      <w:r w:rsidR="00DC3424" w:rsidRPr="00B35891">
        <w:rPr>
          <w:rFonts w:ascii="Times New Roman" w:hAnsi="Times New Roman"/>
          <w:b/>
          <w:caps/>
          <w:sz w:val="32"/>
          <w:szCs w:val="32"/>
        </w:rPr>
        <w:t xml:space="preserve"> азиат</w:t>
      </w:r>
      <w:r w:rsidR="00C75CED" w:rsidRPr="00B35891">
        <w:rPr>
          <w:rFonts w:ascii="Times New Roman" w:hAnsi="Times New Roman"/>
          <w:b/>
          <w:caps/>
          <w:sz w:val="32"/>
          <w:szCs w:val="32"/>
        </w:rPr>
        <w:t>ско-тихоокеанского региона</w:t>
      </w:r>
      <w:r w:rsidR="00DC3424" w:rsidRPr="00B35891">
        <w:rPr>
          <w:rFonts w:ascii="Times New Roman" w:hAnsi="Times New Roman"/>
          <w:b/>
          <w:caps/>
          <w:sz w:val="32"/>
          <w:szCs w:val="32"/>
        </w:rPr>
        <w:t>»</w:t>
      </w:r>
    </w:p>
    <w:p w:rsidR="004E1720" w:rsidRPr="006929F8" w:rsidRDefault="004E1720" w:rsidP="003230BC">
      <w:pPr>
        <w:spacing w:after="0" w:line="240" w:lineRule="auto"/>
        <w:jc w:val="center"/>
        <w:rPr>
          <w:rFonts w:ascii="Times New Roman" w:hAnsi="Times New Roman"/>
          <w:b/>
          <w:color w:val="FF0000"/>
          <w:sz w:val="28"/>
          <w:szCs w:val="28"/>
        </w:rPr>
      </w:pPr>
    </w:p>
    <w:p w:rsidR="00200D12" w:rsidRDefault="00EF5992" w:rsidP="003230BC">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2952750" cy="16764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952750" cy="1676400"/>
                    </a:xfrm>
                    <a:prstGeom prst="rect">
                      <a:avLst/>
                    </a:prstGeom>
                    <a:noFill/>
                    <a:ln w="9525">
                      <a:noFill/>
                      <a:miter lim="800000"/>
                      <a:headEnd/>
                      <a:tailEnd/>
                    </a:ln>
                  </pic:spPr>
                </pic:pic>
              </a:graphicData>
            </a:graphic>
          </wp:inline>
        </w:drawing>
      </w:r>
    </w:p>
    <w:p w:rsidR="00200D12" w:rsidRPr="00017890" w:rsidRDefault="00C4290C" w:rsidP="003230BC">
      <w:pPr>
        <w:spacing w:after="0"/>
        <w:jc w:val="center"/>
        <w:rPr>
          <w:rFonts w:ascii="Times New Roman" w:hAnsi="Times New Roman"/>
          <w:b/>
          <w:sz w:val="32"/>
          <w:szCs w:val="32"/>
        </w:rPr>
      </w:pPr>
      <w:r w:rsidRPr="00992925">
        <w:rPr>
          <w:rFonts w:ascii="Times New Roman" w:hAnsi="Times New Roman"/>
          <w:b/>
          <w:sz w:val="32"/>
          <w:szCs w:val="32"/>
        </w:rPr>
        <w:t>20</w:t>
      </w:r>
      <w:r w:rsidR="00200D12" w:rsidRPr="00017890">
        <w:rPr>
          <w:rFonts w:ascii="Times New Roman" w:hAnsi="Times New Roman"/>
          <w:b/>
          <w:sz w:val="32"/>
          <w:szCs w:val="32"/>
        </w:rPr>
        <w:t>-</w:t>
      </w:r>
      <w:r w:rsidRPr="00992925">
        <w:rPr>
          <w:rFonts w:ascii="Times New Roman" w:hAnsi="Times New Roman"/>
          <w:b/>
          <w:sz w:val="32"/>
          <w:szCs w:val="32"/>
        </w:rPr>
        <w:t>21</w:t>
      </w:r>
      <w:r w:rsidR="00200D12" w:rsidRPr="00017890">
        <w:rPr>
          <w:rFonts w:ascii="Times New Roman" w:hAnsi="Times New Roman"/>
          <w:b/>
          <w:sz w:val="32"/>
          <w:szCs w:val="32"/>
        </w:rPr>
        <w:t xml:space="preserve"> </w:t>
      </w:r>
      <w:r>
        <w:rPr>
          <w:rFonts w:ascii="Times New Roman" w:hAnsi="Times New Roman"/>
          <w:b/>
          <w:sz w:val="32"/>
          <w:szCs w:val="32"/>
        </w:rPr>
        <w:t>сентя</w:t>
      </w:r>
      <w:r w:rsidR="00964887" w:rsidRPr="00017890">
        <w:rPr>
          <w:rFonts w:ascii="Times New Roman" w:hAnsi="Times New Roman"/>
          <w:b/>
          <w:sz w:val="32"/>
          <w:szCs w:val="32"/>
        </w:rPr>
        <w:t>бря</w:t>
      </w:r>
      <w:r w:rsidR="00200D12" w:rsidRPr="00017890">
        <w:rPr>
          <w:rFonts w:ascii="Times New Roman" w:hAnsi="Times New Roman"/>
          <w:b/>
          <w:sz w:val="32"/>
          <w:szCs w:val="32"/>
        </w:rPr>
        <w:t xml:space="preserve"> 201</w:t>
      </w:r>
      <w:r>
        <w:rPr>
          <w:rFonts w:ascii="Times New Roman" w:hAnsi="Times New Roman"/>
          <w:b/>
          <w:sz w:val="32"/>
          <w:szCs w:val="32"/>
        </w:rPr>
        <w:t>7</w:t>
      </w:r>
      <w:r w:rsidR="00DC3424" w:rsidRPr="00017890">
        <w:rPr>
          <w:rFonts w:ascii="Times New Roman" w:hAnsi="Times New Roman"/>
          <w:b/>
          <w:sz w:val="32"/>
          <w:szCs w:val="32"/>
        </w:rPr>
        <w:t xml:space="preserve"> </w:t>
      </w:r>
      <w:r w:rsidR="00200D12" w:rsidRPr="00017890">
        <w:rPr>
          <w:rFonts w:ascii="Times New Roman" w:hAnsi="Times New Roman"/>
          <w:b/>
          <w:sz w:val="32"/>
          <w:szCs w:val="32"/>
        </w:rPr>
        <w:t>г.</w:t>
      </w:r>
    </w:p>
    <w:p w:rsidR="00200D12" w:rsidRPr="00017890" w:rsidRDefault="00200D12" w:rsidP="003230BC">
      <w:pPr>
        <w:spacing w:after="0" w:line="240" w:lineRule="auto"/>
        <w:jc w:val="center"/>
        <w:rPr>
          <w:rFonts w:ascii="Times New Roman" w:hAnsi="Times New Roman"/>
          <w:b/>
          <w:sz w:val="32"/>
          <w:szCs w:val="32"/>
        </w:rPr>
      </w:pPr>
      <w:r w:rsidRPr="00017890">
        <w:rPr>
          <w:rFonts w:ascii="Times New Roman" w:hAnsi="Times New Roman"/>
          <w:b/>
          <w:sz w:val="32"/>
          <w:szCs w:val="32"/>
        </w:rPr>
        <w:t>Дальневосточный федеральный университет,</w:t>
      </w:r>
    </w:p>
    <w:p w:rsidR="00200D12" w:rsidRPr="00017890" w:rsidRDefault="00200D12" w:rsidP="003230BC">
      <w:pPr>
        <w:spacing w:after="0" w:line="240" w:lineRule="auto"/>
        <w:jc w:val="center"/>
        <w:rPr>
          <w:rFonts w:ascii="Times New Roman" w:hAnsi="Times New Roman"/>
          <w:b/>
          <w:sz w:val="28"/>
          <w:szCs w:val="28"/>
        </w:rPr>
      </w:pPr>
      <w:r w:rsidRPr="00017890">
        <w:rPr>
          <w:rFonts w:ascii="Times New Roman" w:hAnsi="Times New Roman"/>
          <w:b/>
          <w:sz w:val="32"/>
          <w:szCs w:val="32"/>
        </w:rPr>
        <w:t>г. Владивосток, Россия</w:t>
      </w:r>
    </w:p>
    <w:p w:rsidR="004E1720" w:rsidRPr="00017890" w:rsidRDefault="004E1720" w:rsidP="003230BC">
      <w:pPr>
        <w:spacing w:after="0" w:line="240" w:lineRule="auto"/>
        <w:jc w:val="both"/>
        <w:rPr>
          <w:rFonts w:ascii="Times New Roman" w:hAnsi="Times New Roman"/>
          <w:sz w:val="24"/>
          <w:szCs w:val="24"/>
        </w:rPr>
      </w:pPr>
    </w:p>
    <w:p w:rsidR="00C51E44" w:rsidRPr="00017890" w:rsidRDefault="00C51E44" w:rsidP="00017890">
      <w:pPr>
        <w:spacing w:after="0" w:line="240" w:lineRule="auto"/>
        <w:ind w:firstLine="709"/>
        <w:jc w:val="both"/>
        <w:rPr>
          <w:rFonts w:ascii="Times New Roman" w:hAnsi="Times New Roman"/>
          <w:sz w:val="24"/>
          <w:szCs w:val="24"/>
        </w:rPr>
      </w:pPr>
      <w:r w:rsidRPr="00017890">
        <w:rPr>
          <w:rFonts w:ascii="Times New Roman" w:hAnsi="Times New Roman"/>
          <w:sz w:val="24"/>
          <w:szCs w:val="24"/>
        </w:rPr>
        <w:t xml:space="preserve">Предпринимательство </w:t>
      </w:r>
      <w:r w:rsidR="004D598E">
        <w:rPr>
          <w:rFonts w:ascii="Times New Roman" w:hAnsi="Times New Roman"/>
          <w:sz w:val="24"/>
          <w:szCs w:val="24"/>
        </w:rPr>
        <w:t>–</w:t>
      </w:r>
      <w:r w:rsidR="004D598E" w:rsidRPr="00017890">
        <w:rPr>
          <w:rFonts w:ascii="Times New Roman" w:hAnsi="Times New Roman"/>
          <w:sz w:val="24"/>
          <w:szCs w:val="24"/>
        </w:rPr>
        <w:t xml:space="preserve"> </w:t>
      </w:r>
      <w:r w:rsidRPr="00017890">
        <w:rPr>
          <w:rFonts w:ascii="Times New Roman" w:hAnsi="Times New Roman"/>
          <w:sz w:val="24"/>
          <w:szCs w:val="24"/>
        </w:rPr>
        <w:t>одн</w:t>
      </w:r>
      <w:r w:rsidR="004D598E">
        <w:rPr>
          <w:rFonts w:ascii="Times New Roman" w:hAnsi="Times New Roman"/>
          <w:sz w:val="24"/>
          <w:szCs w:val="24"/>
        </w:rPr>
        <w:t xml:space="preserve">о </w:t>
      </w:r>
      <w:r w:rsidRPr="00017890">
        <w:rPr>
          <w:rFonts w:ascii="Times New Roman" w:hAnsi="Times New Roman"/>
          <w:sz w:val="24"/>
          <w:szCs w:val="24"/>
        </w:rPr>
        <w:t xml:space="preserve">из наиболее </w:t>
      </w:r>
      <w:r w:rsidR="004D598E" w:rsidRPr="00017890">
        <w:rPr>
          <w:rFonts w:ascii="Times New Roman" w:hAnsi="Times New Roman"/>
          <w:sz w:val="24"/>
          <w:szCs w:val="24"/>
        </w:rPr>
        <w:t>динамичн</w:t>
      </w:r>
      <w:r w:rsidR="004D598E">
        <w:rPr>
          <w:rFonts w:ascii="Times New Roman" w:hAnsi="Times New Roman"/>
          <w:sz w:val="24"/>
          <w:szCs w:val="24"/>
        </w:rPr>
        <w:t>ых</w:t>
      </w:r>
      <w:r w:rsidRPr="00017890">
        <w:rPr>
          <w:rFonts w:ascii="Times New Roman" w:hAnsi="Times New Roman"/>
          <w:sz w:val="24"/>
          <w:szCs w:val="24"/>
        </w:rPr>
        <w:t xml:space="preserve"> направлений исследований в области менеджмента</w:t>
      </w:r>
      <w:r w:rsidR="004D598E">
        <w:rPr>
          <w:rFonts w:ascii="Times New Roman" w:hAnsi="Times New Roman"/>
          <w:sz w:val="24"/>
          <w:szCs w:val="24"/>
        </w:rPr>
        <w:t>,</w:t>
      </w:r>
      <w:r w:rsidRPr="00017890">
        <w:rPr>
          <w:rFonts w:ascii="Times New Roman" w:hAnsi="Times New Roman"/>
          <w:sz w:val="24"/>
          <w:szCs w:val="24"/>
        </w:rPr>
        <w:t xml:space="preserve"> бизнеса</w:t>
      </w:r>
      <w:r w:rsidR="004D598E">
        <w:rPr>
          <w:rFonts w:ascii="Times New Roman" w:hAnsi="Times New Roman"/>
          <w:sz w:val="24"/>
          <w:szCs w:val="24"/>
        </w:rPr>
        <w:t xml:space="preserve"> и экономики</w:t>
      </w:r>
      <w:r w:rsidRPr="00017890">
        <w:rPr>
          <w:rFonts w:ascii="Times New Roman" w:hAnsi="Times New Roman"/>
          <w:sz w:val="24"/>
          <w:szCs w:val="24"/>
        </w:rPr>
        <w:t xml:space="preserve">, </w:t>
      </w:r>
      <w:r w:rsidR="004D598E">
        <w:rPr>
          <w:rFonts w:ascii="Times New Roman" w:hAnsi="Times New Roman"/>
          <w:sz w:val="24"/>
          <w:szCs w:val="24"/>
        </w:rPr>
        <w:t xml:space="preserve">в которых </w:t>
      </w:r>
      <w:r w:rsidRPr="00017890">
        <w:rPr>
          <w:rFonts w:ascii="Times New Roman" w:hAnsi="Times New Roman"/>
          <w:sz w:val="24"/>
          <w:szCs w:val="24"/>
        </w:rPr>
        <w:t xml:space="preserve">исследователями предлагаются различные теории и точки зрения </w:t>
      </w:r>
      <w:r w:rsidR="004D598E">
        <w:rPr>
          <w:rFonts w:ascii="Times New Roman" w:hAnsi="Times New Roman"/>
          <w:sz w:val="24"/>
          <w:szCs w:val="24"/>
        </w:rPr>
        <w:t>по широкому кругу</w:t>
      </w:r>
      <w:r w:rsidRPr="00017890">
        <w:rPr>
          <w:rFonts w:ascii="Times New Roman" w:hAnsi="Times New Roman"/>
          <w:sz w:val="24"/>
          <w:szCs w:val="24"/>
        </w:rPr>
        <w:t xml:space="preserve"> его </w:t>
      </w:r>
      <w:r w:rsidR="004D598E" w:rsidRPr="00017890">
        <w:rPr>
          <w:rFonts w:ascii="Times New Roman" w:hAnsi="Times New Roman"/>
          <w:sz w:val="24"/>
          <w:szCs w:val="24"/>
        </w:rPr>
        <w:t>аспект</w:t>
      </w:r>
      <w:r w:rsidR="004D598E">
        <w:rPr>
          <w:rFonts w:ascii="Times New Roman" w:hAnsi="Times New Roman"/>
          <w:sz w:val="24"/>
          <w:szCs w:val="24"/>
        </w:rPr>
        <w:t>ов</w:t>
      </w:r>
      <w:r w:rsidRPr="00017890">
        <w:rPr>
          <w:rFonts w:ascii="Times New Roman" w:hAnsi="Times New Roman"/>
          <w:sz w:val="24"/>
          <w:szCs w:val="24"/>
        </w:rPr>
        <w:t>.</w:t>
      </w:r>
    </w:p>
    <w:p w:rsidR="004D598E" w:rsidRPr="00D10B05" w:rsidRDefault="004D598E" w:rsidP="00017890">
      <w:pPr>
        <w:spacing w:after="0" w:line="240" w:lineRule="auto"/>
        <w:ind w:firstLine="708"/>
        <w:jc w:val="both"/>
        <w:rPr>
          <w:rFonts w:ascii="Times New Roman" w:hAnsi="Times New Roman"/>
          <w:sz w:val="24"/>
          <w:szCs w:val="24"/>
        </w:rPr>
      </w:pPr>
      <w:r w:rsidRPr="00B35891">
        <w:rPr>
          <w:rFonts w:ascii="Times New Roman" w:hAnsi="Times New Roman"/>
          <w:sz w:val="24"/>
          <w:szCs w:val="24"/>
        </w:rPr>
        <w:t xml:space="preserve">В целях изучения и профессионального обсуждения новых </w:t>
      </w:r>
      <w:r w:rsidR="00FD19D3" w:rsidRPr="00B35891">
        <w:rPr>
          <w:rFonts w:ascii="Times New Roman" w:hAnsi="Times New Roman"/>
          <w:sz w:val="24"/>
          <w:szCs w:val="24"/>
        </w:rPr>
        <w:t>исследовательских во</w:t>
      </w:r>
      <w:r w:rsidR="00FD19D3" w:rsidRPr="00D10B05">
        <w:rPr>
          <w:rFonts w:ascii="Times New Roman" w:hAnsi="Times New Roman"/>
          <w:sz w:val="24"/>
          <w:szCs w:val="24"/>
        </w:rPr>
        <w:t xml:space="preserve">просов и результатов исследований предпринимательства </w:t>
      </w:r>
      <w:r w:rsidRPr="00D10B05">
        <w:rPr>
          <w:rFonts w:ascii="Times New Roman" w:hAnsi="Times New Roman"/>
          <w:sz w:val="24"/>
          <w:szCs w:val="24"/>
        </w:rPr>
        <w:t xml:space="preserve">Школой экономики и менеджмента Дальневосточного федерального университета (г. Владивосток, Россия) при поддержке Программы повышения конкурентоспособности ДВФУ проводится </w:t>
      </w:r>
      <w:r w:rsidR="00C4290C" w:rsidRPr="00D10B05">
        <w:rPr>
          <w:rFonts w:ascii="Times New Roman" w:hAnsi="Times New Roman"/>
          <w:sz w:val="24"/>
          <w:szCs w:val="24"/>
          <w:lang w:val="en-US"/>
        </w:rPr>
        <w:t>I</w:t>
      </w:r>
      <w:r w:rsidRPr="00D10B05">
        <w:rPr>
          <w:rFonts w:ascii="Times New Roman" w:hAnsi="Times New Roman"/>
          <w:sz w:val="24"/>
          <w:szCs w:val="24"/>
          <w:lang w:val="en-US"/>
        </w:rPr>
        <w:t>I</w:t>
      </w:r>
      <w:r w:rsidRPr="00D10B05">
        <w:rPr>
          <w:rFonts w:ascii="Times New Roman" w:hAnsi="Times New Roman"/>
          <w:sz w:val="24"/>
          <w:szCs w:val="24"/>
        </w:rPr>
        <w:t xml:space="preserve"> </w:t>
      </w:r>
      <w:r w:rsidR="00C263AC" w:rsidRPr="00D10B05">
        <w:rPr>
          <w:rFonts w:ascii="Times New Roman" w:hAnsi="Times New Roman"/>
          <w:sz w:val="24"/>
          <w:szCs w:val="24"/>
        </w:rPr>
        <w:t>Международная</w:t>
      </w:r>
      <w:r w:rsidRPr="00D10B05">
        <w:rPr>
          <w:rFonts w:ascii="Times New Roman" w:hAnsi="Times New Roman"/>
          <w:sz w:val="24"/>
          <w:szCs w:val="24"/>
        </w:rPr>
        <w:t xml:space="preserve"> научная конференция «Предпринимательство и инновации </w:t>
      </w:r>
      <w:r w:rsidR="00FD19D3" w:rsidRPr="00D10B05">
        <w:rPr>
          <w:rFonts w:ascii="Times New Roman" w:hAnsi="Times New Roman"/>
          <w:sz w:val="24"/>
          <w:szCs w:val="24"/>
        </w:rPr>
        <w:t>на рынках</w:t>
      </w:r>
      <w:r w:rsidRPr="00D10B05">
        <w:rPr>
          <w:rFonts w:ascii="Times New Roman" w:hAnsi="Times New Roman"/>
          <w:sz w:val="24"/>
          <w:szCs w:val="24"/>
        </w:rPr>
        <w:t xml:space="preserve"> Азиатско-Тихоокеанского региона»</w:t>
      </w:r>
      <w:r w:rsidR="00FD19D3" w:rsidRPr="00D10B05">
        <w:rPr>
          <w:rFonts w:ascii="Times New Roman" w:hAnsi="Times New Roman"/>
          <w:sz w:val="24"/>
          <w:szCs w:val="24"/>
        </w:rPr>
        <w:t>.</w:t>
      </w:r>
    </w:p>
    <w:p w:rsidR="00FD19D3" w:rsidRPr="00D10B05" w:rsidRDefault="000F52A0" w:rsidP="003230BC">
      <w:pPr>
        <w:spacing w:after="0" w:line="240" w:lineRule="auto"/>
        <w:ind w:firstLine="708"/>
        <w:jc w:val="both"/>
        <w:rPr>
          <w:rFonts w:ascii="Times New Roman" w:hAnsi="Times New Roman"/>
          <w:sz w:val="24"/>
          <w:szCs w:val="24"/>
        </w:rPr>
      </w:pPr>
      <w:r w:rsidRPr="00D10B05">
        <w:rPr>
          <w:rFonts w:ascii="Times New Roman" w:hAnsi="Times New Roman"/>
          <w:sz w:val="24"/>
          <w:szCs w:val="24"/>
        </w:rPr>
        <w:t>Конференция проводится в рамка</w:t>
      </w:r>
      <w:r w:rsidR="001A27F0" w:rsidRPr="00D10B05">
        <w:rPr>
          <w:rFonts w:ascii="Times New Roman" w:hAnsi="Times New Roman"/>
          <w:sz w:val="24"/>
          <w:szCs w:val="24"/>
        </w:rPr>
        <w:t>х</w:t>
      </w:r>
      <w:r w:rsidRPr="00D10B05">
        <w:rPr>
          <w:rFonts w:ascii="Times New Roman" w:hAnsi="Times New Roman"/>
          <w:sz w:val="24"/>
          <w:szCs w:val="24"/>
        </w:rPr>
        <w:t xml:space="preserve"> реализации проект</w:t>
      </w:r>
      <w:r w:rsidR="00215AAD" w:rsidRPr="00D10B05">
        <w:rPr>
          <w:rFonts w:ascii="Times New Roman" w:hAnsi="Times New Roman"/>
          <w:sz w:val="24"/>
          <w:szCs w:val="24"/>
        </w:rPr>
        <w:t>ов</w:t>
      </w:r>
      <w:r w:rsidR="00EF5992" w:rsidRPr="00D10B05">
        <w:rPr>
          <w:rFonts w:ascii="Times New Roman" w:hAnsi="Times New Roman"/>
          <w:sz w:val="24"/>
          <w:szCs w:val="24"/>
        </w:rPr>
        <w:t>:</w:t>
      </w:r>
    </w:p>
    <w:p w:rsidR="00FD19D3" w:rsidRPr="00D10B05" w:rsidRDefault="00EF5992" w:rsidP="00B35891">
      <w:pPr>
        <w:numPr>
          <w:ilvl w:val="0"/>
          <w:numId w:val="20"/>
        </w:numPr>
        <w:tabs>
          <w:tab w:val="left" w:pos="1134"/>
        </w:tabs>
        <w:spacing w:after="0" w:line="240" w:lineRule="auto"/>
        <w:ind w:left="0" w:firstLine="709"/>
        <w:jc w:val="both"/>
        <w:rPr>
          <w:rFonts w:ascii="Times New Roman" w:hAnsi="Times New Roman"/>
          <w:sz w:val="24"/>
          <w:szCs w:val="24"/>
        </w:rPr>
      </w:pPr>
      <w:r w:rsidRPr="00D10B05">
        <w:rPr>
          <w:rFonts w:ascii="Times New Roman" w:hAnsi="Times New Roman"/>
          <w:sz w:val="24"/>
          <w:szCs w:val="24"/>
        </w:rPr>
        <w:t xml:space="preserve">комплексного </w:t>
      </w:r>
      <w:r w:rsidR="00FD19D3" w:rsidRPr="00D10B05">
        <w:rPr>
          <w:rFonts w:ascii="Times New Roman" w:hAnsi="Times New Roman"/>
          <w:sz w:val="24"/>
          <w:szCs w:val="24"/>
        </w:rPr>
        <w:t>проект</w:t>
      </w:r>
      <w:r w:rsidRPr="00D10B05">
        <w:rPr>
          <w:rFonts w:ascii="Times New Roman" w:hAnsi="Times New Roman"/>
          <w:sz w:val="24"/>
          <w:szCs w:val="24"/>
        </w:rPr>
        <w:t>а</w:t>
      </w:r>
      <w:r w:rsidR="00FD19D3" w:rsidRPr="00D10B05">
        <w:rPr>
          <w:rFonts w:ascii="Times New Roman" w:hAnsi="Times New Roman"/>
          <w:sz w:val="24"/>
          <w:szCs w:val="24"/>
        </w:rPr>
        <w:t xml:space="preserve"> </w:t>
      </w:r>
      <w:r w:rsidRPr="00D10B05">
        <w:rPr>
          <w:rFonts w:ascii="Times New Roman" w:hAnsi="Times New Roman"/>
          <w:sz w:val="24"/>
          <w:szCs w:val="24"/>
        </w:rPr>
        <w:t>«Создание Лаборатории исследования предпринимательства (ЛИП) ШЭМ ДВФУ» в рамках формирования и развития стратегической академической единицы «Научно-образовательный центр Азиатско-Тихоокеанских исследований» во исполнение Плана мероприятий по реализации программы повышения конкурентоспособности ДВФУ;</w:t>
      </w:r>
    </w:p>
    <w:p w:rsidR="003230BC" w:rsidRPr="00EF5992" w:rsidRDefault="00FD19D3" w:rsidP="00B35891">
      <w:pPr>
        <w:numPr>
          <w:ilvl w:val="0"/>
          <w:numId w:val="20"/>
        </w:numPr>
        <w:tabs>
          <w:tab w:val="left" w:pos="1134"/>
        </w:tabs>
        <w:spacing w:after="0" w:line="240" w:lineRule="auto"/>
        <w:ind w:left="0" w:firstLine="709"/>
        <w:jc w:val="both"/>
        <w:rPr>
          <w:rFonts w:ascii="Times New Roman" w:hAnsi="Times New Roman"/>
          <w:sz w:val="24"/>
          <w:szCs w:val="24"/>
        </w:rPr>
      </w:pPr>
      <w:r w:rsidRPr="00D10B05">
        <w:rPr>
          <w:rFonts w:ascii="Times New Roman" w:hAnsi="Times New Roman"/>
          <w:sz w:val="24"/>
          <w:szCs w:val="24"/>
        </w:rPr>
        <w:t>проект</w:t>
      </w:r>
      <w:r w:rsidR="00EF5992" w:rsidRPr="00D10B05">
        <w:rPr>
          <w:rFonts w:ascii="Times New Roman" w:hAnsi="Times New Roman"/>
          <w:sz w:val="24"/>
          <w:szCs w:val="24"/>
        </w:rPr>
        <w:t>а</w:t>
      </w:r>
      <w:r w:rsidRPr="00D10B05">
        <w:rPr>
          <w:rFonts w:ascii="Times New Roman" w:hAnsi="Times New Roman"/>
          <w:sz w:val="24"/>
          <w:szCs w:val="24"/>
        </w:rPr>
        <w:t xml:space="preserve"> </w:t>
      </w:r>
      <w:r w:rsidR="00EF5992" w:rsidRPr="00D10B05">
        <w:rPr>
          <w:rFonts w:ascii="Times New Roman" w:hAnsi="Times New Roman"/>
          <w:sz w:val="24"/>
          <w:szCs w:val="24"/>
        </w:rPr>
        <w:t xml:space="preserve">Программы развития Школы экономики и менеджмента ДВФУ </w:t>
      </w:r>
      <w:r w:rsidR="000F52A0" w:rsidRPr="00D10B05">
        <w:rPr>
          <w:rFonts w:ascii="Times New Roman" w:hAnsi="Times New Roman"/>
          <w:sz w:val="24"/>
          <w:szCs w:val="24"/>
        </w:rPr>
        <w:t>«</w:t>
      </w:r>
      <w:r w:rsidR="005E40AD" w:rsidRPr="00D10B05">
        <w:rPr>
          <w:rFonts w:ascii="Times New Roman" w:hAnsi="Times New Roman"/>
          <w:sz w:val="24"/>
          <w:szCs w:val="24"/>
        </w:rPr>
        <w:t>Ком</w:t>
      </w:r>
      <w:r w:rsidR="005E40AD" w:rsidRPr="00EF5992">
        <w:rPr>
          <w:rFonts w:ascii="Times New Roman" w:hAnsi="Times New Roman"/>
          <w:sz w:val="24"/>
          <w:szCs w:val="24"/>
        </w:rPr>
        <w:t>муникационная площадка для актуальных академических и аналитических дискуссий НПР, аспирантов, докторантов и стажеров ДВФУ с представителями научно-образовательного и экспертного сообщества, бизнеса, государства как центр коллективного пользования</w:t>
      </w:r>
      <w:r w:rsidR="000F52A0" w:rsidRPr="00EF5992">
        <w:rPr>
          <w:rFonts w:ascii="Times New Roman" w:hAnsi="Times New Roman"/>
          <w:sz w:val="24"/>
          <w:szCs w:val="24"/>
        </w:rPr>
        <w:t>»</w:t>
      </w:r>
      <w:r w:rsidR="00FE0EE4" w:rsidRPr="00EF5992">
        <w:rPr>
          <w:rFonts w:ascii="Times New Roman" w:hAnsi="Times New Roman"/>
          <w:sz w:val="24"/>
          <w:szCs w:val="24"/>
        </w:rPr>
        <w:t>.</w:t>
      </w:r>
    </w:p>
    <w:p w:rsidR="00786EAB" w:rsidRPr="00017890" w:rsidRDefault="00786EAB" w:rsidP="003230BC">
      <w:pPr>
        <w:spacing w:after="0" w:line="240" w:lineRule="auto"/>
        <w:ind w:firstLine="708"/>
        <w:jc w:val="both"/>
        <w:rPr>
          <w:rFonts w:ascii="Times New Roman" w:hAnsi="Times New Roman"/>
          <w:sz w:val="24"/>
          <w:szCs w:val="24"/>
        </w:rPr>
      </w:pPr>
    </w:p>
    <w:p w:rsidR="00017890" w:rsidRDefault="00017890" w:rsidP="003230BC">
      <w:pPr>
        <w:spacing w:after="0" w:line="240" w:lineRule="auto"/>
        <w:jc w:val="center"/>
        <w:rPr>
          <w:rFonts w:ascii="Times New Roman" w:hAnsi="Times New Roman"/>
          <w:b/>
          <w:color w:val="0F243E"/>
          <w:sz w:val="36"/>
          <w:szCs w:val="36"/>
        </w:rPr>
      </w:pPr>
    </w:p>
    <w:p w:rsidR="004E1720" w:rsidRPr="00B35891" w:rsidRDefault="00F37BC1" w:rsidP="003230BC">
      <w:pPr>
        <w:spacing w:after="0" w:line="240" w:lineRule="auto"/>
        <w:jc w:val="center"/>
        <w:rPr>
          <w:rFonts w:ascii="Times New Roman" w:hAnsi="Times New Roman"/>
          <w:b/>
          <w:sz w:val="32"/>
          <w:szCs w:val="32"/>
        </w:rPr>
      </w:pPr>
      <w:r>
        <w:rPr>
          <w:rFonts w:ascii="Times New Roman" w:hAnsi="Times New Roman"/>
          <w:b/>
          <w:sz w:val="36"/>
          <w:szCs w:val="36"/>
        </w:rPr>
        <w:br w:type="page"/>
      </w:r>
      <w:r w:rsidR="00200D12" w:rsidRPr="00B35891">
        <w:rPr>
          <w:rFonts w:ascii="Times New Roman" w:hAnsi="Times New Roman"/>
          <w:b/>
          <w:sz w:val="32"/>
          <w:szCs w:val="32"/>
        </w:rPr>
        <w:lastRenderedPageBreak/>
        <w:t xml:space="preserve">Главная тема Конференции: </w:t>
      </w:r>
    </w:p>
    <w:p w:rsidR="00F3633A" w:rsidRPr="00B35891" w:rsidRDefault="00200D12" w:rsidP="003230BC">
      <w:pPr>
        <w:spacing w:after="0" w:line="240" w:lineRule="auto"/>
        <w:jc w:val="center"/>
        <w:rPr>
          <w:rFonts w:ascii="Times New Roman" w:hAnsi="Times New Roman"/>
          <w:b/>
          <w:sz w:val="32"/>
          <w:szCs w:val="32"/>
        </w:rPr>
      </w:pPr>
      <w:r w:rsidRPr="00B35891">
        <w:rPr>
          <w:rFonts w:ascii="Times New Roman" w:hAnsi="Times New Roman"/>
          <w:b/>
          <w:sz w:val="32"/>
          <w:szCs w:val="32"/>
        </w:rPr>
        <w:t>«</w:t>
      </w:r>
      <w:r w:rsidR="00F3633A" w:rsidRPr="00B35891">
        <w:rPr>
          <w:rFonts w:ascii="Times New Roman" w:hAnsi="Times New Roman"/>
          <w:b/>
          <w:sz w:val="32"/>
          <w:szCs w:val="32"/>
        </w:rPr>
        <w:t>Актуальные вопросы научных исследований</w:t>
      </w:r>
    </w:p>
    <w:p w:rsidR="00200D12" w:rsidRPr="00B35891" w:rsidRDefault="00F37BC1" w:rsidP="003230BC">
      <w:pPr>
        <w:spacing w:after="0" w:line="240" w:lineRule="auto"/>
        <w:jc w:val="center"/>
        <w:rPr>
          <w:rFonts w:ascii="Times New Roman" w:hAnsi="Times New Roman"/>
          <w:b/>
          <w:sz w:val="32"/>
          <w:szCs w:val="32"/>
        </w:rPr>
      </w:pPr>
      <w:r w:rsidRPr="00B35891">
        <w:rPr>
          <w:rFonts w:ascii="Times New Roman" w:hAnsi="Times New Roman"/>
          <w:b/>
          <w:sz w:val="32"/>
          <w:szCs w:val="32"/>
        </w:rPr>
        <w:t>п</w:t>
      </w:r>
      <w:r w:rsidR="00F3633A" w:rsidRPr="00B35891">
        <w:rPr>
          <w:rFonts w:ascii="Times New Roman" w:hAnsi="Times New Roman"/>
          <w:b/>
          <w:sz w:val="32"/>
          <w:szCs w:val="32"/>
        </w:rPr>
        <w:t>редпринимательства</w:t>
      </w:r>
      <w:r w:rsidRPr="00B35891">
        <w:rPr>
          <w:rFonts w:ascii="Times New Roman" w:hAnsi="Times New Roman"/>
          <w:b/>
          <w:sz w:val="32"/>
          <w:szCs w:val="32"/>
        </w:rPr>
        <w:t xml:space="preserve"> и инноваций </w:t>
      </w:r>
      <w:r w:rsidR="00E54BD3" w:rsidRPr="00B35891">
        <w:rPr>
          <w:rFonts w:ascii="Times New Roman" w:hAnsi="Times New Roman"/>
          <w:b/>
          <w:sz w:val="32"/>
          <w:szCs w:val="32"/>
        </w:rPr>
        <w:t>на рынках</w:t>
      </w:r>
      <w:r w:rsidR="00796615" w:rsidRPr="00B35891">
        <w:rPr>
          <w:rFonts w:ascii="Times New Roman" w:hAnsi="Times New Roman"/>
          <w:b/>
          <w:sz w:val="32"/>
          <w:szCs w:val="32"/>
        </w:rPr>
        <w:t xml:space="preserve"> АТР</w:t>
      </w:r>
      <w:r w:rsidR="00200D12" w:rsidRPr="00B35891">
        <w:rPr>
          <w:rFonts w:ascii="Times New Roman" w:hAnsi="Times New Roman"/>
          <w:b/>
          <w:sz w:val="32"/>
          <w:szCs w:val="32"/>
        </w:rPr>
        <w:t>»</w:t>
      </w:r>
    </w:p>
    <w:p w:rsidR="001274C4" w:rsidRPr="00017890" w:rsidRDefault="001274C4" w:rsidP="003230BC">
      <w:pPr>
        <w:spacing w:after="0" w:line="240" w:lineRule="auto"/>
        <w:jc w:val="center"/>
        <w:rPr>
          <w:rFonts w:ascii="Times New Roman" w:hAnsi="Times New Roman"/>
          <w:b/>
          <w:sz w:val="24"/>
          <w:szCs w:val="24"/>
        </w:rPr>
      </w:pPr>
    </w:p>
    <w:p w:rsidR="00200D12" w:rsidRPr="00017890" w:rsidRDefault="00200D12" w:rsidP="003230BC">
      <w:pPr>
        <w:spacing w:after="0" w:line="240" w:lineRule="auto"/>
        <w:jc w:val="center"/>
        <w:rPr>
          <w:rFonts w:ascii="Times New Roman" w:hAnsi="Times New Roman"/>
          <w:sz w:val="24"/>
          <w:szCs w:val="24"/>
        </w:rPr>
      </w:pPr>
      <w:r w:rsidRPr="00017890">
        <w:rPr>
          <w:rFonts w:ascii="Times New Roman" w:hAnsi="Times New Roman"/>
          <w:b/>
          <w:sz w:val="24"/>
          <w:szCs w:val="24"/>
        </w:rPr>
        <w:t>Основные направления Конференции</w:t>
      </w:r>
    </w:p>
    <w:p w:rsidR="004D0CE0" w:rsidRPr="00017890" w:rsidRDefault="004D0CE0" w:rsidP="003230BC">
      <w:pPr>
        <w:spacing w:after="0" w:line="240" w:lineRule="auto"/>
        <w:jc w:val="center"/>
        <w:rPr>
          <w:rFonts w:ascii="Times New Roman" w:hAnsi="Times New Roman"/>
          <w:sz w:val="24"/>
          <w:szCs w:val="24"/>
        </w:rPr>
      </w:pP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Академическое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Инновационные экосистемы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Институциональное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Исследования предпринимательства на развивающихся рынках</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Неформальное предпринимательство</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в сельском хозяйстве</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в здравоохранении</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Предпринимательство и региональное развитие</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Предпринимательская экосистема</w:t>
      </w:r>
    </w:p>
    <w:p w:rsidR="00F3633A" w:rsidRPr="001D3A9B" w:rsidRDefault="00F3633A"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Проектирование </w:t>
      </w:r>
      <w:r w:rsidR="000C2B93" w:rsidRPr="001D3A9B">
        <w:rPr>
          <w:rFonts w:ascii="Times New Roman" w:hAnsi="Times New Roman"/>
          <w:sz w:val="24"/>
          <w:szCs w:val="24"/>
        </w:rPr>
        <w:t xml:space="preserve">предпринимательских </w:t>
      </w:r>
      <w:r w:rsidRPr="001D3A9B">
        <w:rPr>
          <w:rFonts w:ascii="Times New Roman" w:hAnsi="Times New Roman"/>
          <w:sz w:val="24"/>
          <w:szCs w:val="24"/>
        </w:rPr>
        <w:t>би</w:t>
      </w:r>
      <w:r w:rsidR="000C2B93" w:rsidRPr="001D3A9B">
        <w:rPr>
          <w:rFonts w:ascii="Times New Roman" w:hAnsi="Times New Roman"/>
          <w:sz w:val="24"/>
          <w:szCs w:val="24"/>
        </w:rPr>
        <w:t xml:space="preserve">знес-моделей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Социальное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Стратегическ</w:t>
      </w:r>
      <w:r w:rsidR="00825655">
        <w:rPr>
          <w:rFonts w:ascii="Times New Roman" w:hAnsi="Times New Roman"/>
          <w:sz w:val="24"/>
          <w:szCs w:val="24"/>
        </w:rPr>
        <w:t>ие</w:t>
      </w:r>
      <w:r w:rsidR="00F37BC1">
        <w:rPr>
          <w:rFonts w:ascii="Times New Roman" w:hAnsi="Times New Roman"/>
          <w:sz w:val="24"/>
          <w:szCs w:val="24"/>
        </w:rPr>
        <w:t xml:space="preserve"> </w:t>
      </w:r>
      <w:r w:rsidRPr="001D3A9B">
        <w:rPr>
          <w:rFonts w:ascii="Times New Roman" w:hAnsi="Times New Roman"/>
          <w:sz w:val="24"/>
          <w:szCs w:val="24"/>
        </w:rPr>
        <w:t>ориентаци</w:t>
      </w:r>
      <w:r w:rsidR="00825655">
        <w:rPr>
          <w:rFonts w:ascii="Times New Roman" w:hAnsi="Times New Roman"/>
          <w:sz w:val="24"/>
          <w:szCs w:val="24"/>
        </w:rPr>
        <w:t>и</w:t>
      </w:r>
      <w:r w:rsidRPr="001D3A9B">
        <w:rPr>
          <w:rFonts w:ascii="Times New Roman" w:hAnsi="Times New Roman"/>
          <w:sz w:val="24"/>
          <w:szCs w:val="24"/>
        </w:rPr>
        <w:t xml:space="preserve"> российских фирм</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Стратегическое предпринимательство</w:t>
      </w:r>
    </w:p>
    <w:p w:rsidR="001D3A9B" w:rsidRPr="001D3A9B" w:rsidRDefault="001D3A9B" w:rsidP="001D3A9B">
      <w:pPr>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Студенческое предпринимательство</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Теоретические основы современных исследований предпринимательства</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Технологическое предпринимательство</w:t>
      </w:r>
    </w:p>
    <w:p w:rsid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 xml:space="preserve">Трансграничное предпринимательство </w:t>
      </w:r>
    </w:p>
    <w:p w:rsidR="001D3A9B" w:rsidRPr="001D3A9B" w:rsidRDefault="001D3A9B" w:rsidP="001D3A9B">
      <w:pPr>
        <w:pStyle w:val="a4"/>
        <w:numPr>
          <w:ilvl w:val="0"/>
          <w:numId w:val="8"/>
        </w:numPr>
        <w:tabs>
          <w:tab w:val="left" w:pos="1134"/>
          <w:tab w:val="left" w:pos="1276"/>
        </w:tabs>
        <w:spacing w:after="0" w:line="360" w:lineRule="auto"/>
        <w:ind w:left="0" w:firstLine="709"/>
        <w:jc w:val="both"/>
        <w:rPr>
          <w:rFonts w:ascii="Times New Roman" w:hAnsi="Times New Roman"/>
          <w:sz w:val="24"/>
          <w:szCs w:val="24"/>
        </w:rPr>
      </w:pPr>
      <w:r w:rsidRPr="001D3A9B">
        <w:rPr>
          <w:rFonts w:ascii="Times New Roman" w:hAnsi="Times New Roman"/>
          <w:sz w:val="24"/>
          <w:szCs w:val="24"/>
        </w:rPr>
        <w:t>Экологическое предпринимательство</w:t>
      </w:r>
    </w:p>
    <w:p w:rsidR="004D0CE0" w:rsidRPr="001D3A9B" w:rsidRDefault="004D0CE0" w:rsidP="001D3A9B">
      <w:pPr>
        <w:tabs>
          <w:tab w:val="left" w:pos="1134"/>
          <w:tab w:val="left" w:pos="1276"/>
        </w:tabs>
        <w:spacing w:after="0" w:line="360" w:lineRule="auto"/>
        <w:ind w:firstLine="709"/>
        <w:rPr>
          <w:rFonts w:ascii="Times New Roman" w:hAnsi="Times New Roman"/>
          <w:sz w:val="24"/>
          <w:szCs w:val="24"/>
        </w:rPr>
      </w:pPr>
    </w:p>
    <w:p w:rsidR="00F32BB0" w:rsidRPr="00017890" w:rsidRDefault="00F32BB0" w:rsidP="003230BC">
      <w:pPr>
        <w:spacing w:after="0" w:line="240" w:lineRule="auto"/>
        <w:jc w:val="both"/>
        <w:rPr>
          <w:rFonts w:ascii="Times New Roman" w:hAnsi="Times New Roman"/>
          <w:b/>
          <w:sz w:val="24"/>
          <w:szCs w:val="24"/>
        </w:rPr>
      </w:pPr>
      <w:r w:rsidRPr="00017890">
        <w:rPr>
          <w:rFonts w:ascii="Times New Roman" w:hAnsi="Times New Roman"/>
          <w:b/>
          <w:sz w:val="24"/>
          <w:szCs w:val="24"/>
        </w:rPr>
        <w:t xml:space="preserve">Язык </w:t>
      </w:r>
      <w:r w:rsidR="00322952">
        <w:rPr>
          <w:rFonts w:ascii="Times New Roman" w:hAnsi="Times New Roman"/>
          <w:b/>
          <w:sz w:val="24"/>
          <w:szCs w:val="24"/>
        </w:rPr>
        <w:t>к</w:t>
      </w:r>
      <w:r w:rsidRPr="00017890">
        <w:rPr>
          <w:rFonts w:ascii="Times New Roman" w:hAnsi="Times New Roman"/>
          <w:b/>
          <w:sz w:val="24"/>
          <w:szCs w:val="24"/>
        </w:rPr>
        <w:t xml:space="preserve">онференции: </w:t>
      </w:r>
      <w:r w:rsidR="00515283" w:rsidRPr="00017890">
        <w:rPr>
          <w:rFonts w:ascii="Times New Roman" w:hAnsi="Times New Roman"/>
          <w:b/>
          <w:sz w:val="24"/>
          <w:szCs w:val="24"/>
        </w:rPr>
        <w:t xml:space="preserve">русский, </w:t>
      </w:r>
      <w:r w:rsidRPr="00017890">
        <w:rPr>
          <w:rFonts w:ascii="Times New Roman" w:hAnsi="Times New Roman"/>
          <w:b/>
          <w:sz w:val="24"/>
          <w:szCs w:val="24"/>
        </w:rPr>
        <w:t xml:space="preserve">английский </w:t>
      </w:r>
    </w:p>
    <w:p w:rsidR="005D0277" w:rsidRPr="00017890" w:rsidRDefault="005D0277" w:rsidP="003230BC">
      <w:pPr>
        <w:spacing w:after="0" w:line="240" w:lineRule="auto"/>
        <w:ind w:firstLine="708"/>
        <w:jc w:val="both"/>
        <w:rPr>
          <w:rFonts w:ascii="Times New Roman" w:hAnsi="Times New Roman"/>
          <w:sz w:val="24"/>
          <w:szCs w:val="24"/>
        </w:rPr>
      </w:pPr>
    </w:p>
    <w:p w:rsidR="00C20937" w:rsidRPr="00017890" w:rsidRDefault="00C20937"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Формат мероприятия – </w:t>
      </w:r>
      <w:r w:rsidR="0055306A" w:rsidRPr="00017890">
        <w:rPr>
          <w:rFonts w:ascii="Times New Roman" w:hAnsi="Times New Roman"/>
          <w:sz w:val="24"/>
          <w:szCs w:val="24"/>
        </w:rPr>
        <w:t>всероссийская</w:t>
      </w:r>
      <w:r w:rsidRPr="00017890">
        <w:rPr>
          <w:rFonts w:ascii="Times New Roman" w:hAnsi="Times New Roman"/>
          <w:sz w:val="24"/>
          <w:szCs w:val="24"/>
        </w:rPr>
        <w:t xml:space="preserve"> очная </w:t>
      </w:r>
      <w:r w:rsidR="00F3633A" w:rsidRPr="00017890">
        <w:rPr>
          <w:rFonts w:ascii="Times New Roman" w:hAnsi="Times New Roman"/>
          <w:sz w:val="24"/>
          <w:szCs w:val="24"/>
        </w:rPr>
        <w:t>научная</w:t>
      </w:r>
      <w:r w:rsidRPr="00017890">
        <w:rPr>
          <w:rFonts w:ascii="Times New Roman" w:hAnsi="Times New Roman"/>
          <w:sz w:val="24"/>
          <w:szCs w:val="24"/>
        </w:rPr>
        <w:t xml:space="preserve"> конференция</w:t>
      </w:r>
      <w:r w:rsidR="0055306A" w:rsidRPr="00017890">
        <w:rPr>
          <w:rFonts w:ascii="Times New Roman" w:hAnsi="Times New Roman"/>
          <w:sz w:val="24"/>
          <w:szCs w:val="24"/>
        </w:rPr>
        <w:t xml:space="preserve"> с международным участием</w:t>
      </w:r>
      <w:r w:rsidRPr="00017890">
        <w:rPr>
          <w:rFonts w:ascii="Times New Roman" w:hAnsi="Times New Roman"/>
          <w:sz w:val="24"/>
          <w:szCs w:val="24"/>
        </w:rPr>
        <w:t xml:space="preserve">. </w:t>
      </w:r>
    </w:p>
    <w:p w:rsidR="007539FF" w:rsidRPr="00017890" w:rsidRDefault="007539FF" w:rsidP="003230BC">
      <w:pPr>
        <w:spacing w:after="0" w:line="240" w:lineRule="auto"/>
        <w:ind w:firstLine="708"/>
        <w:jc w:val="both"/>
        <w:rPr>
          <w:rFonts w:ascii="Times New Roman" w:hAnsi="Times New Roman"/>
          <w:sz w:val="24"/>
          <w:szCs w:val="24"/>
        </w:rPr>
      </w:pPr>
    </w:p>
    <w:p w:rsidR="00C20937" w:rsidRPr="00017890" w:rsidRDefault="00200D12"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Конференция предназначена для </w:t>
      </w:r>
      <w:r w:rsidR="00AF7EC6" w:rsidRPr="00017890">
        <w:rPr>
          <w:rFonts w:ascii="Times New Roman" w:hAnsi="Times New Roman"/>
          <w:sz w:val="24"/>
          <w:szCs w:val="24"/>
        </w:rPr>
        <w:t xml:space="preserve">российского и </w:t>
      </w:r>
      <w:r w:rsidRPr="00017890">
        <w:rPr>
          <w:rFonts w:ascii="Times New Roman" w:hAnsi="Times New Roman"/>
          <w:sz w:val="24"/>
          <w:szCs w:val="24"/>
        </w:rPr>
        <w:t xml:space="preserve">международного сообщества ученых, заинтересованных в </w:t>
      </w:r>
      <w:r w:rsidR="00E54BD3" w:rsidRPr="00017890">
        <w:rPr>
          <w:rFonts w:ascii="Times New Roman" w:hAnsi="Times New Roman"/>
          <w:sz w:val="24"/>
          <w:szCs w:val="24"/>
        </w:rPr>
        <w:t>обсуждении и обмене мнениями по актуальным вопросам исследований предпринимательства на развивающихся рынках</w:t>
      </w:r>
      <w:r w:rsidR="00796615" w:rsidRPr="00017890">
        <w:rPr>
          <w:rFonts w:ascii="Times New Roman" w:hAnsi="Times New Roman"/>
          <w:sz w:val="24"/>
          <w:szCs w:val="24"/>
        </w:rPr>
        <w:t xml:space="preserve"> АТР</w:t>
      </w:r>
      <w:r w:rsidR="00E54BD3" w:rsidRPr="00017890">
        <w:rPr>
          <w:rFonts w:ascii="Times New Roman" w:hAnsi="Times New Roman"/>
          <w:sz w:val="24"/>
          <w:szCs w:val="24"/>
        </w:rPr>
        <w:t>, к которым относится и Россия</w:t>
      </w:r>
      <w:r w:rsidRPr="00017890">
        <w:rPr>
          <w:rFonts w:ascii="Times New Roman" w:hAnsi="Times New Roman"/>
          <w:sz w:val="24"/>
          <w:szCs w:val="24"/>
        </w:rPr>
        <w:t xml:space="preserve">. </w:t>
      </w:r>
    </w:p>
    <w:p w:rsidR="000C2B93" w:rsidRPr="00017890" w:rsidRDefault="000C2B93" w:rsidP="003230BC">
      <w:pPr>
        <w:spacing w:after="0" w:line="240" w:lineRule="auto"/>
        <w:ind w:firstLine="708"/>
        <w:jc w:val="both"/>
        <w:rPr>
          <w:rFonts w:ascii="Times New Roman" w:hAnsi="Times New Roman"/>
          <w:sz w:val="24"/>
          <w:szCs w:val="24"/>
        </w:rPr>
      </w:pPr>
    </w:p>
    <w:p w:rsidR="004A75DC" w:rsidRPr="00017890" w:rsidRDefault="00341688" w:rsidP="003230BC">
      <w:pPr>
        <w:spacing w:after="0" w:line="240" w:lineRule="auto"/>
        <w:ind w:firstLine="708"/>
        <w:jc w:val="both"/>
        <w:rPr>
          <w:rFonts w:ascii="Times New Roman" w:hAnsi="Times New Roman"/>
          <w:sz w:val="24"/>
          <w:szCs w:val="24"/>
        </w:rPr>
      </w:pPr>
      <w:r w:rsidRPr="00017890">
        <w:rPr>
          <w:rFonts w:ascii="Times New Roman" w:hAnsi="Times New Roman"/>
          <w:sz w:val="24"/>
          <w:szCs w:val="24"/>
        </w:rPr>
        <w:t xml:space="preserve">Мы </w:t>
      </w:r>
      <w:r w:rsidR="004A75DC" w:rsidRPr="00017890">
        <w:rPr>
          <w:rFonts w:ascii="Times New Roman" w:hAnsi="Times New Roman"/>
          <w:sz w:val="24"/>
          <w:szCs w:val="24"/>
        </w:rPr>
        <w:t xml:space="preserve">уверены, что </w:t>
      </w:r>
      <w:r w:rsidR="009F18E8" w:rsidRPr="00017890">
        <w:rPr>
          <w:rFonts w:ascii="Times New Roman" w:hAnsi="Times New Roman"/>
          <w:sz w:val="24"/>
          <w:szCs w:val="24"/>
        </w:rPr>
        <w:t xml:space="preserve">проведение Конференции </w:t>
      </w:r>
      <w:r w:rsidR="004A75DC" w:rsidRPr="00017890">
        <w:rPr>
          <w:rFonts w:ascii="Times New Roman" w:hAnsi="Times New Roman"/>
          <w:sz w:val="24"/>
          <w:szCs w:val="24"/>
        </w:rPr>
        <w:t xml:space="preserve">существенно повлияет на </w:t>
      </w:r>
      <w:r w:rsidR="009F18E8" w:rsidRPr="00017890">
        <w:rPr>
          <w:rFonts w:ascii="Times New Roman" w:hAnsi="Times New Roman"/>
          <w:sz w:val="24"/>
          <w:szCs w:val="24"/>
        </w:rPr>
        <w:t>решение проблем</w:t>
      </w:r>
      <w:r w:rsidR="004A75DC" w:rsidRPr="00017890">
        <w:rPr>
          <w:rFonts w:ascii="Times New Roman" w:hAnsi="Times New Roman"/>
          <w:sz w:val="24"/>
          <w:szCs w:val="24"/>
        </w:rPr>
        <w:t xml:space="preserve"> исследования</w:t>
      </w:r>
      <w:r w:rsidR="00FB74D3" w:rsidRPr="00017890">
        <w:rPr>
          <w:rFonts w:ascii="Times New Roman" w:hAnsi="Times New Roman"/>
          <w:sz w:val="24"/>
          <w:szCs w:val="24"/>
        </w:rPr>
        <w:t xml:space="preserve"> </w:t>
      </w:r>
      <w:r w:rsidR="00E54BD3" w:rsidRPr="00017890">
        <w:rPr>
          <w:rFonts w:ascii="Times New Roman" w:hAnsi="Times New Roman"/>
          <w:sz w:val="24"/>
          <w:szCs w:val="24"/>
        </w:rPr>
        <w:t>предпринимательства</w:t>
      </w:r>
      <w:r w:rsidR="0035455C">
        <w:rPr>
          <w:rFonts w:ascii="Times New Roman" w:hAnsi="Times New Roman"/>
          <w:sz w:val="24"/>
          <w:szCs w:val="24"/>
        </w:rPr>
        <w:t xml:space="preserve">, а само мероприятие станет </w:t>
      </w:r>
      <w:r w:rsidR="00E54BD3" w:rsidRPr="00017890">
        <w:rPr>
          <w:rFonts w:ascii="Times New Roman" w:hAnsi="Times New Roman"/>
          <w:sz w:val="24"/>
          <w:szCs w:val="24"/>
        </w:rPr>
        <w:t xml:space="preserve">открытой площадкой </w:t>
      </w:r>
      <w:r w:rsidR="00FB74D3" w:rsidRPr="00017890">
        <w:rPr>
          <w:rFonts w:ascii="Times New Roman" w:hAnsi="Times New Roman"/>
          <w:sz w:val="24"/>
          <w:szCs w:val="24"/>
        </w:rPr>
        <w:t xml:space="preserve">для дискуссий и сотрудничества участников. </w:t>
      </w:r>
    </w:p>
    <w:p w:rsidR="00FB74D3" w:rsidRDefault="00FB74D3" w:rsidP="003230BC">
      <w:pPr>
        <w:spacing w:after="0" w:line="240" w:lineRule="auto"/>
        <w:rPr>
          <w:rFonts w:ascii="Times New Roman" w:hAnsi="Times New Roman"/>
          <w:sz w:val="24"/>
          <w:szCs w:val="24"/>
        </w:rPr>
      </w:pPr>
    </w:p>
    <w:p w:rsidR="008C0F53" w:rsidRDefault="008C0F53" w:rsidP="003230BC">
      <w:pPr>
        <w:spacing w:after="0" w:line="240" w:lineRule="auto"/>
        <w:rPr>
          <w:rFonts w:ascii="Times New Roman" w:hAnsi="Times New Roman"/>
          <w:sz w:val="24"/>
          <w:szCs w:val="24"/>
        </w:rPr>
      </w:pPr>
    </w:p>
    <w:p w:rsidR="008C0F53" w:rsidRPr="00017890" w:rsidRDefault="008C0F53" w:rsidP="003230BC">
      <w:pPr>
        <w:spacing w:after="0" w:line="240" w:lineRule="auto"/>
        <w:rPr>
          <w:rFonts w:ascii="Times New Roman" w:hAnsi="Times New Roman"/>
          <w:sz w:val="24"/>
          <w:szCs w:val="24"/>
        </w:rPr>
      </w:pPr>
    </w:p>
    <w:p w:rsidR="00796615" w:rsidRPr="00017890" w:rsidRDefault="000A00DC" w:rsidP="003230BC">
      <w:pPr>
        <w:spacing w:after="0"/>
        <w:jc w:val="both"/>
        <w:rPr>
          <w:rFonts w:ascii="Times New Roman" w:hAnsi="Times New Roman"/>
          <w:sz w:val="24"/>
          <w:szCs w:val="24"/>
        </w:rPr>
      </w:pPr>
      <w:r w:rsidRPr="00017890">
        <w:rPr>
          <w:rFonts w:ascii="Times New Roman" w:hAnsi="Times New Roman"/>
          <w:b/>
          <w:sz w:val="24"/>
          <w:szCs w:val="24"/>
        </w:rPr>
        <w:lastRenderedPageBreak/>
        <w:t xml:space="preserve">Председатель </w:t>
      </w:r>
      <w:r w:rsidR="00322952">
        <w:rPr>
          <w:rFonts w:ascii="Times New Roman" w:hAnsi="Times New Roman"/>
          <w:b/>
          <w:sz w:val="24"/>
          <w:szCs w:val="24"/>
        </w:rPr>
        <w:t>К</w:t>
      </w:r>
      <w:r w:rsidRPr="00017890">
        <w:rPr>
          <w:rFonts w:ascii="Times New Roman" w:hAnsi="Times New Roman"/>
          <w:b/>
          <w:sz w:val="24"/>
          <w:szCs w:val="24"/>
        </w:rPr>
        <w:t>онференции</w:t>
      </w:r>
      <w:r w:rsidR="00796615" w:rsidRPr="00017890">
        <w:rPr>
          <w:rFonts w:ascii="Times New Roman" w:hAnsi="Times New Roman"/>
          <w:sz w:val="24"/>
          <w:szCs w:val="24"/>
        </w:rPr>
        <w:t xml:space="preserve"> </w:t>
      </w:r>
    </w:p>
    <w:p w:rsidR="00017890" w:rsidRPr="00017890" w:rsidRDefault="00017890" w:rsidP="00017890">
      <w:pPr>
        <w:pStyle w:val="a4"/>
        <w:tabs>
          <w:tab w:val="left" w:pos="993"/>
        </w:tabs>
        <w:spacing w:after="0" w:line="240" w:lineRule="auto"/>
        <w:ind w:left="0" w:firstLine="709"/>
        <w:jc w:val="both"/>
        <w:rPr>
          <w:rFonts w:ascii="Times New Roman" w:hAnsi="Times New Roman"/>
          <w:sz w:val="24"/>
          <w:szCs w:val="24"/>
        </w:rPr>
      </w:pPr>
      <w:r w:rsidRPr="00017890">
        <w:rPr>
          <w:rFonts w:ascii="Times New Roman" w:hAnsi="Times New Roman"/>
          <w:i/>
          <w:sz w:val="24"/>
          <w:szCs w:val="24"/>
        </w:rPr>
        <w:t xml:space="preserve">Широкова </w:t>
      </w:r>
      <w:r w:rsidR="00322952">
        <w:rPr>
          <w:rFonts w:ascii="Times New Roman" w:hAnsi="Times New Roman"/>
          <w:i/>
          <w:sz w:val="24"/>
          <w:szCs w:val="24"/>
        </w:rPr>
        <w:t>Галина Викторовна</w:t>
      </w:r>
      <w:r w:rsidRPr="00017890">
        <w:rPr>
          <w:rFonts w:ascii="Times New Roman" w:hAnsi="Times New Roman"/>
          <w:sz w:val="24"/>
          <w:szCs w:val="24"/>
        </w:rPr>
        <w:t xml:space="preserve">, </w:t>
      </w:r>
      <w:r>
        <w:rPr>
          <w:rFonts w:ascii="Times New Roman" w:hAnsi="Times New Roman"/>
          <w:sz w:val="24"/>
          <w:szCs w:val="24"/>
        </w:rPr>
        <w:t>д-р, экон.</w:t>
      </w:r>
      <w:r w:rsidR="0035455C">
        <w:rPr>
          <w:rFonts w:ascii="Times New Roman" w:hAnsi="Times New Roman"/>
          <w:sz w:val="24"/>
          <w:szCs w:val="24"/>
        </w:rPr>
        <w:t xml:space="preserve"> </w:t>
      </w:r>
      <w:r>
        <w:rPr>
          <w:rFonts w:ascii="Times New Roman" w:hAnsi="Times New Roman"/>
          <w:sz w:val="24"/>
          <w:szCs w:val="24"/>
        </w:rPr>
        <w:t xml:space="preserve">наук, </w:t>
      </w:r>
      <w:r w:rsidRPr="00017890">
        <w:rPr>
          <w:rFonts w:ascii="Times New Roman" w:eastAsia="Times New Roman" w:hAnsi="Times New Roman"/>
          <w:sz w:val="24"/>
          <w:szCs w:val="24"/>
          <w:lang w:eastAsia="ru-RU"/>
        </w:rPr>
        <w:t>главный научный сотрудник кафедры менеджмента Школы экономики и менеджмента, профессор кафедры стратегического и международного менеджмента</w:t>
      </w:r>
      <w:r w:rsidRPr="00017890">
        <w:rPr>
          <w:rFonts w:ascii="Times New Roman" w:eastAsia="Times New Roman" w:hAnsi="Times New Roman"/>
          <w:bCs/>
          <w:color w:val="000000"/>
          <w:sz w:val="24"/>
          <w:szCs w:val="24"/>
          <w:bdr w:val="none" w:sz="0" w:space="0" w:color="auto" w:frame="1"/>
          <w:lang w:eastAsia="ru-RU"/>
        </w:rPr>
        <w:t xml:space="preserve">, директор </w:t>
      </w:r>
      <w:r w:rsidRPr="00017890">
        <w:rPr>
          <w:rFonts w:ascii="Times New Roman" w:eastAsia="Times New Roman" w:hAnsi="Times New Roman"/>
          <w:sz w:val="24"/>
          <w:szCs w:val="24"/>
          <w:lang w:eastAsia="ru-RU"/>
        </w:rPr>
        <w:t>Центра предпринимательства Высшей школы менеджмента Санкт-Петербургского государственного университета</w:t>
      </w:r>
      <w:r w:rsidR="004F7208">
        <w:rPr>
          <w:rFonts w:ascii="Times New Roman" w:eastAsia="Times New Roman" w:hAnsi="Times New Roman"/>
          <w:sz w:val="24"/>
          <w:szCs w:val="24"/>
          <w:lang w:eastAsia="ru-RU"/>
        </w:rPr>
        <w:t>.</w:t>
      </w:r>
    </w:p>
    <w:p w:rsidR="001A35BC" w:rsidRDefault="001A35BC" w:rsidP="003230BC">
      <w:pPr>
        <w:spacing w:after="0"/>
        <w:jc w:val="both"/>
        <w:rPr>
          <w:rFonts w:ascii="Times New Roman" w:hAnsi="Times New Roman"/>
          <w:b/>
          <w:color w:val="000000"/>
          <w:sz w:val="24"/>
          <w:szCs w:val="24"/>
        </w:rPr>
      </w:pPr>
    </w:p>
    <w:p w:rsidR="000A00DC" w:rsidRPr="00B35891" w:rsidRDefault="00011155" w:rsidP="003230BC">
      <w:pPr>
        <w:spacing w:after="0"/>
        <w:jc w:val="both"/>
        <w:rPr>
          <w:rFonts w:ascii="Times New Roman" w:hAnsi="Times New Roman"/>
          <w:b/>
          <w:color w:val="000000"/>
          <w:sz w:val="24"/>
          <w:szCs w:val="24"/>
        </w:rPr>
      </w:pPr>
      <w:r w:rsidRPr="00B35891">
        <w:rPr>
          <w:rFonts w:ascii="Times New Roman" w:hAnsi="Times New Roman"/>
          <w:b/>
          <w:color w:val="000000"/>
          <w:sz w:val="24"/>
          <w:szCs w:val="24"/>
        </w:rPr>
        <w:t xml:space="preserve">Сопредседатель </w:t>
      </w:r>
      <w:r w:rsidR="00322952">
        <w:rPr>
          <w:rFonts w:ascii="Times New Roman" w:hAnsi="Times New Roman"/>
          <w:b/>
          <w:color w:val="000000"/>
          <w:sz w:val="24"/>
          <w:szCs w:val="24"/>
        </w:rPr>
        <w:t>К</w:t>
      </w:r>
      <w:r w:rsidRPr="00B35891">
        <w:rPr>
          <w:rFonts w:ascii="Times New Roman" w:hAnsi="Times New Roman"/>
          <w:b/>
          <w:color w:val="000000"/>
          <w:sz w:val="24"/>
          <w:szCs w:val="24"/>
        </w:rPr>
        <w:t>онференции</w:t>
      </w:r>
    </w:p>
    <w:p w:rsidR="00011155" w:rsidRDefault="00011155" w:rsidP="00B35891">
      <w:pPr>
        <w:tabs>
          <w:tab w:val="left" w:pos="993"/>
        </w:tabs>
        <w:spacing w:after="0"/>
        <w:ind w:firstLine="709"/>
        <w:jc w:val="both"/>
        <w:rPr>
          <w:rFonts w:ascii="Times New Roman" w:hAnsi="Times New Roman"/>
          <w:color w:val="000000"/>
          <w:sz w:val="24"/>
          <w:szCs w:val="24"/>
        </w:rPr>
      </w:pPr>
      <w:r w:rsidRPr="003B4821">
        <w:rPr>
          <w:rFonts w:ascii="Times New Roman" w:hAnsi="Times New Roman"/>
          <w:i/>
          <w:color w:val="000000"/>
          <w:sz w:val="24"/>
          <w:szCs w:val="24"/>
        </w:rPr>
        <w:t>Манолова Татьяна</w:t>
      </w:r>
      <w:r w:rsidRPr="003B4821">
        <w:rPr>
          <w:rFonts w:ascii="Times New Roman" w:hAnsi="Times New Roman"/>
          <w:color w:val="000000"/>
          <w:sz w:val="24"/>
          <w:szCs w:val="24"/>
        </w:rPr>
        <w:t xml:space="preserve">, </w:t>
      </w:r>
      <w:r>
        <w:rPr>
          <w:rFonts w:ascii="Times New Roman" w:hAnsi="Times New Roman"/>
          <w:color w:val="000000"/>
          <w:sz w:val="24"/>
          <w:szCs w:val="24"/>
          <w:lang w:val="en-US"/>
        </w:rPr>
        <w:t>DBA</w:t>
      </w:r>
      <w:r>
        <w:rPr>
          <w:rFonts w:ascii="Times New Roman" w:hAnsi="Times New Roman"/>
          <w:color w:val="000000"/>
          <w:sz w:val="24"/>
          <w:szCs w:val="24"/>
        </w:rPr>
        <w:t xml:space="preserve">, </w:t>
      </w:r>
      <w:r w:rsidRPr="003B4821">
        <w:rPr>
          <w:rFonts w:ascii="Times New Roman" w:hAnsi="Times New Roman"/>
          <w:color w:val="000000"/>
          <w:sz w:val="24"/>
          <w:szCs w:val="24"/>
        </w:rPr>
        <w:t>доцент кафедры менед</w:t>
      </w:r>
      <w:r>
        <w:rPr>
          <w:rFonts w:ascii="Times New Roman" w:hAnsi="Times New Roman"/>
          <w:color w:val="000000"/>
          <w:sz w:val="24"/>
          <w:szCs w:val="24"/>
        </w:rPr>
        <w:t>жмента Университета Бентли, США</w:t>
      </w:r>
      <w:r w:rsidR="004F7208">
        <w:rPr>
          <w:rFonts w:ascii="Times New Roman" w:hAnsi="Times New Roman"/>
          <w:color w:val="000000"/>
          <w:sz w:val="24"/>
          <w:szCs w:val="24"/>
        </w:rPr>
        <w:t>.</w:t>
      </w:r>
    </w:p>
    <w:p w:rsidR="00011155" w:rsidRPr="00FB7F7C" w:rsidRDefault="00011155" w:rsidP="003230BC">
      <w:pPr>
        <w:spacing w:after="0"/>
        <w:jc w:val="both"/>
        <w:rPr>
          <w:rFonts w:ascii="Times New Roman" w:hAnsi="Times New Roman"/>
          <w:color w:val="000000"/>
          <w:sz w:val="24"/>
          <w:szCs w:val="24"/>
        </w:rPr>
      </w:pPr>
    </w:p>
    <w:p w:rsidR="000A00DC" w:rsidRDefault="00964887" w:rsidP="003230BC">
      <w:pPr>
        <w:spacing w:after="0"/>
        <w:jc w:val="both"/>
        <w:rPr>
          <w:rFonts w:ascii="Times New Roman" w:hAnsi="Times New Roman"/>
          <w:b/>
          <w:sz w:val="24"/>
          <w:szCs w:val="24"/>
        </w:rPr>
      </w:pPr>
      <w:r w:rsidRPr="00FF239C">
        <w:rPr>
          <w:rFonts w:ascii="Times New Roman" w:hAnsi="Times New Roman"/>
          <w:b/>
          <w:sz w:val="24"/>
          <w:szCs w:val="24"/>
        </w:rPr>
        <w:t xml:space="preserve">Ключевые </w:t>
      </w:r>
      <w:r w:rsidR="00017890">
        <w:rPr>
          <w:rFonts w:ascii="Times New Roman" w:hAnsi="Times New Roman"/>
          <w:b/>
          <w:sz w:val="24"/>
          <w:szCs w:val="24"/>
        </w:rPr>
        <w:t xml:space="preserve">спикеры </w:t>
      </w:r>
      <w:r w:rsidR="00322952">
        <w:rPr>
          <w:rFonts w:ascii="Times New Roman" w:hAnsi="Times New Roman"/>
          <w:b/>
          <w:sz w:val="24"/>
          <w:szCs w:val="24"/>
        </w:rPr>
        <w:t>К</w:t>
      </w:r>
      <w:r w:rsidR="00017890">
        <w:rPr>
          <w:rFonts w:ascii="Times New Roman" w:hAnsi="Times New Roman"/>
          <w:b/>
          <w:sz w:val="24"/>
          <w:szCs w:val="24"/>
        </w:rPr>
        <w:t>онференции</w:t>
      </w:r>
    </w:p>
    <w:p w:rsidR="00017890" w:rsidRDefault="00FF239C" w:rsidP="00017890">
      <w:pPr>
        <w:numPr>
          <w:ilvl w:val="0"/>
          <w:numId w:val="19"/>
        </w:numPr>
        <w:tabs>
          <w:tab w:val="left" w:pos="993"/>
        </w:tabs>
        <w:spacing w:after="0"/>
        <w:ind w:left="0" w:firstLine="709"/>
        <w:jc w:val="both"/>
        <w:rPr>
          <w:rFonts w:ascii="Times New Roman" w:hAnsi="Times New Roman"/>
          <w:color w:val="000000"/>
          <w:sz w:val="24"/>
          <w:szCs w:val="24"/>
        </w:rPr>
      </w:pPr>
      <w:r w:rsidRPr="00017890">
        <w:rPr>
          <w:rFonts w:ascii="Times New Roman" w:hAnsi="Times New Roman"/>
          <w:i/>
          <w:color w:val="000000"/>
          <w:sz w:val="24"/>
          <w:szCs w:val="24"/>
        </w:rPr>
        <w:t>Широкова Галина Викторовна</w:t>
      </w:r>
      <w:r>
        <w:rPr>
          <w:rFonts w:ascii="Times New Roman" w:hAnsi="Times New Roman"/>
          <w:color w:val="000000"/>
          <w:sz w:val="24"/>
          <w:szCs w:val="24"/>
        </w:rPr>
        <w:t xml:space="preserve">, </w:t>
      </w:r>
      <w:r w:rsidR="00515283">
        <w:rPr>
          <w:rFonts w:ascii="Times New Roman" w:hAnsi="Times New Roman"/>
          <w:sz w:val="24"/>
          <w:szCs w:val="24"/>
        </w:rPr>
        <w:t>д-р</w:t>
      </w:r>
      <w:r w:rsidR="00017890">
        <w:rPr>
          <w:rFonts w:ascii="Times New Roman" w:hAnsi="Times New Roman"/>
          <w:sz w:val="24"/>
          <w:szCs w:val="24"/>
        </w:rPr>
        <w:t xml:space="preserve"> экон.наук, </w:t>
      </w:r>
      <w:r w:rsidR="00017890" w:rsidRPr="00017890">
        <w:rPr>
          <w:rFonts w:ascii="Times New Roman" w:eastAsia="Times New Roman" w:hAnsi="Times New Roman"/>
          <w:sz w:val="24"/>
          <w:szCs w:val="24"/>
          <w:lang w:eastAsia="ru-RU"/>
        </w:rPr>
        <w:t>главный научный сотрудник кафедры менеджмента Школы экономики и менеджмента, профессор кафедры стратегического и международного менеджмента</w:t>
      </w:r>
      <w:r w:rsidR="00017890" w:rsidRPr="00017890">
        <w:rPr>
          <w:rFonts w:ascii="Times New Roman" w:eastAsia="Times New Roman" w:hAnsi="Times New Roman"/>
          <w:bCs/>
          <w:color w:val="000000"/>
          <w:sz w:val="24"/>
          <w:szCs w:val="24"/>
          <w:bdr w:val="none" w:sz="0" w:space="0" w:color="auto" w:frame="1"/>
          <w:lang w:eastAsia="ru-RU"/>
        </w:rPr>
        <w:t xml:space="preserve">, директор </w:t>
      </w:r>
      <w:r w:rsidR="00017890" w:rsidRPr="00017890">
        <w:rPr>
          <w:rFonts w:ascii="Times New Roman" w:eastAsia="Times New Roman" w:hAnsi="Times New Roman"/>
          <w:sz w:val="24"/>
          <w:szCs w:val="24"/>
          <w:lang w:eastAsia="ru-RU"/>
        </w:rPr>
        <w:t>Центра предпринимательства Высшей школы менеджмента Санкт-Петербургского государственного университета</w:t>
      </w:r>
      <w:r w:rsidR="00C269C4">
        <w:rPr>
          <w:rFonts w:ascii="Times New Roman" w:eastAsia="Times New Roman" w:hAnsi="Times New Roman"/>
          <w:sz w:val="24"/>
          <w:szCs w:val="24"/>
          <w:lang w:eastAsia="ru-RU"/>
        </w:rPr>
        <w:t>, Россия</w:t>
      </w:r>
      <w:r w:rsidR="00017890">
        <w:rPr>
          <w:rFonts w:ascii="Times New Roman" w:eastAsia="Times New Roman" w:hAnsi="Times New Roman"/>
          <w:sz w:val="24"/>
          <w:szCs w:val="24"/>
          <w:lang w:eastAsia="ru-RU"/>
        </w:rPr>
        <w:t>;</w:t>
      </w:r>
      <w:r w:rsidR="00515283">
        <w:rPr>
          <w:rFonts w:ascii="Times New Roman" w:eastAsia="Times New Roman" w:hAnsi="Times New Roman"/>
          <w:sz w:val="24"/>
          <w:szCs w:val="24"/>
          <w:lang w:eastAsia="ru-RU"/>
        </w:rPr>
        <w:t xml:space="preserve"> </w:t>
      </w:r>
    </w:p>
    <w:p w:rsidR="00633CEC" w:rsidRDefault="00633CEC" w:rsidP="00633CEC">
      <w:pPr>
        <w:numPr>
          <w:ilvl w:val="0"/>
          <w:numId w:val="19"/>
        </w:numPr>
        <w:tabs>
          <w:tab w:val="left" w:pos="993"/>
        </w:tabs>
        <w:spacing w:after="0"/>
        <w:ind w:left="0" w:firstLine="709"/>
        <w:jc w:val="both"/>
        <w:rPr>
          <w:rFonts w:ascii="Times New Roman" w:hAnsi="Times New Roman"/>
          <w:color w:val="000000"/>
          <w:sz w:val="24"/>
          <w:szCs w:val="24"/>
        </w:rPr>
      </w:pPr>
      <w:r w:rsidRPr="003B4821">
        <w:rPr>
          <w:rFonts w:ascii="Times New Roman" w:hAnsi="Times New Roman"/>
          <w:i/>
          <w:color w:val="000000"/>
          <w:sz w:val="24"/>
          <w:szCs w:val="24"/>
        </w:rPr>
        <w:t>Манолова Татьяна</w:t>
      </w:r>
      <w:r w:rsidRPr="003B4821">
        <w:rPr>
          <w:rFonts w:ascii="Times New Roman" w:hAnsi="Times New Roman"/>
          <w:color w:val="000000"/>
          <w:sz w:val="24"/>
          <w:szCs w:val="24"/>
        </w:rPr>
        <w:t xml:space="preserve">, </w:t>
      </w:r>
      <w:r>
        <w:rPr>
          <w:rFonts w:ascii="Times New Roman" w:hAnsi="Times New Roman"/>
          <w:color w:val="000000"/>
          <w:sz w:val="24"/>
          <w:szCs w:val="24"/>
          <w:lang w:val="en-US"/>
        </w:rPr>
        <w:t>DBA</w:t>
      </w:r>
      <w:r>
        <w:rPr>
          <w:rFonts w:ascii="Times New Roman" w:hAnsi="Times New Roman"/>
          <w:color w:val="000000"/>
          <w:sz w:val="24"/>
          <w:szCs w:val="24"/>
        </w:rPr>
        <w:t xml:space="preserve">, </w:t>
      </w:r>
      <w:r w:rsidRPr="003B4821">
        <w:rPr>
          <w:rFonts w:ascii="Times New Roman" w:hAnsi="Times New Roman"/>
          <w:color w:val="000000"/>
          <w:sz w:val="24"/>
          <w:szCs w:val="24"/>
        </w:rPr>
        <w:t>доцент кафедры менеджмента Университета Бентли, США;</w:t>
      </w:r>
      <w:r>
        <w:rPr>
          <w:rFonts w:ascii="Times New Roman" w:hAnsi="Times New Roman"/>
          <w:color w:val="000000"/>
          <w:sz w:val="24"/>
          <w:szCs w:val="24"/>
        </w:rPr>
        <w:t xml:space="preserve"> </w:t>
      </w:r>
    </w:p>
    <w:p w:rsidR="00017890" w:rsidRDefault="00FF239C" w:rsidP="003230BC">
      <w:pPr>
        <w:numPr>
          <w:ilvl w:val="0"/>
          <w:numId w:val="19"/>
        </w:numPr>
        <w:tabs>
          <w:tab w:val="left" w:pos="993"/>
        </w:tabs>
        <w:spacing w:after="0"/>
        <w:ind w:left="0" w:firstLine="709"/>
        <w:jc w:val="both"/>
        <w:rPr>
          <w:rFonts w:ascii="Times New Roman" w:hAnsi="Times New Roman"/>
          <w:color w:val="000000"/>
          <w:sz w:val="24"/>
          <w:szCs w:val="24"/>
        </w:rPr>
      </w:pPr>
      <w:r w:rsidRPr="00017890">
        <w:rPr>
          <w:rFonts w:ascii="Times New Roman" w:hAnsi="Times New Roman"/>
          <w:i/>
          <w:color w:val="000000"/>
          <w:sz w:val="24"/>
          <w:szCs w:val="24"/>
        </w:rPr>
        <w:t>Гаффорова Елена Борисовна</w:t>
      </w:r>
      <w:r w:rsidRPr="00017890">
        <w:rPr>
          <w:rFonts w:ascii="Times New Roman" w:hAnsi="Times New Roman"/>
          <w:color w:val="000000"/>
          <w:sz w:val="24"/>
          <w:szCs w:val="24"/>
        </w:rPr>
        <w:t>, директор Школы экономики и менеджмента, д-р экон. наук, профессор</w:t>
      </w:r>
      <w:r w:rsidR="00017890">
        <w:rPr>
          <w:rFonts w:ascii="Times New Roman" w:hAnsi="Times New Roman"/>
          <w:color w:val="000000"/>
          <w:sz w:val="24"/>
          <w:szCs w:val="24"/>
        </w:rPr>
        <w:t xml:space="preserve"> кафедры менеджмента Школы экономики и менеджмента Дальневосточного федерального университета</w:t>
      </w:r>
      <w:r w:rsidR="00C269C4">
        <w:rPr>
          <w:rFonts w:ascii="Times New Roman" w:hAnsi="Times New Roman"/>
          <w:color w:val="000000"/>
          <w:sz w:val="24"/>
          <w:szCs w:val="24"/>
        </w:rPr>
        <w:t>, Россия</w:t>
      </w:r>
      <w:r w:rsidR="00017890">
        <w:rPr>
          <w:rFonts w:ascii="Times New Roman" w:hAnsi="Times New Roman"/>
          <w:color w:val="000000"/>
          <w:sz w:val="24"/>
          <w:szCs w:val="24"/>
        </w:rPr>
        <w:t>;</w:t>
      </w:r>
    </w:p>
    <w:p w:rsidR="00EE2819" w:rsidRPr="00EE2819" w:rsidRDefault="00591041" w:rsidP="003B4821">
      <w:pPr>
        <w:numPr>
          <w:ilvl w:val="0"/>
          <w:numId w:val="19"/>
        </w:numPr>
        <w:tabs>
          <w:tab w:val="left" w:pos="993"/>
        </w:tabs>
        <w:spacing w:after="0"/>
        <w:ind w:left="0" w:firstLine="709"/>
        <w:jc w:val="both"/>
        <w:rPr>
          <w:rFonts w:ascii="Times New Roman" w:hAnsi="Times New Roman"/>
          <w:color w:val="000000"/>
          <w:sz w:val="24"/>
          <w:szCs w:val="24"/>
        </w:rPr>
      </w:pPr>
      <w:r w:rsidRPr="00EE2819">
        <w:rPr>
          <w:rFonts w:ascii="Times New Roman" w:hAnsi="Times New Roman"/>
          <w:i/>
          <w:sz w:val="24"/>
          <w:szCs w:val="24"/>
        </w:rPr>
        <w:t>Иванова Инга Анатольевна</w:t>
      </w:r>
      <w:r w:rsidRPr="00EE2819">
        <w:rPr>
          <w:rFonts w:ascii="Times New Roman" w:hAnsi="Times New Roman"/>
          <w:sz w:val="24"/>
          <w:szCs w:val="24"/>
        </w:rPr>
        <w:t xml:space="preserve">, </w:t>
      </w:r>
      <w:r w:rsidR="00515283" w:rsidRPr="00EE2819">
        <w:rPr>
          <w:rFonts w:ascii="Times New Roman" w:hAnsi="Times New Roman"/>
          <w:sz w:val="24"/>
          <w:szCs w:val="24"/>
        </w:rPr>
        <w:t xml:space="preserve">канд. экон. наук, </w:t>
      </w:r>
      <w:r w:rsidR="00017890" w:rsidRPr="00EE2819">
        <w:rPr>
          <w:rFonts w:ascii="Times New Roman" w:hAnsi="Times New Roman"/>
          <w:sz w:val="24"/>
          <w:szCs w:val="24"/>
        </w:rPr>
        <w:t xml:space="preserve">доцент кафедры менеджмента </w:t>
      </w:r>
      <w:r w:rsidR="00017890" w:rsidRPr="00EE2819">
        <w:rPr>
          <w:rFonts w:ascii="Times New Roman" w:hAnsi="Times New Roman"/>
          <w:color w:val="000000"/>
          <w:sz w:val="24"/>
          <w:szCs w:val="24"/>
        </w:rPr>
        <w:t>Школы экономики и менеджмента Дальневосточного федерального университета</w:t>
      </w:r>
      <w:r w:rsidR="00C269C4">
        <w:rPr>
          <w:rFonts w:ascii="Times New Roman" w:hAnsi="Times New Roman"/>
          <w:color w:val="000000"/>
          <w:sz w:val="24"/>
          <w:szCs w:val="24"/>
        </w:rPr>
        <w:t>, Россия;</w:t>
      </w:r>
      <w:r w:rsidR="00515283" w:rsidRPr="00EE2819">
        <w:rPr>
          <w:rFonts w:ascii="Times New Roman" w:hAnsi="Times New Roman"/>
          <w:color w:val="000000"/>
          <w:sz w:val="24"/>
          <w:szCs w:val="24"/>
        </w:rPr>
        <w:t xml:space="preserve"> </w:t>
      </w:r>
    </w:p>
    <w:p w:rsidR="003B4821" w:rsidRPr="00EE2819" w:rsidRDefault="003B4821" w:rsidP="003B4821">
      <w:pPr>
        <w:numPr>
          <w:ilvl w:val="0"/>
          <w:numId w:val="19"/>
        </w:numPr>
        <w:tabs>
          <w:tab w:val="left" w:pos="993"/>
        </w:tabs>
        <w:spacing w:after="0"/>
        <w:ind w:left="0" w:firstLine="709"/>
        <w:jc w:val="both"/>
        <w:rPr>
          <w:rFonts w:ascii="Times New Roman" w:hAnsi="Times New Roman"/>
          <w:color w:val="000000"/>
          <w:sz w:val="24"/>
          <w:szCs w:val="24"/>
        </w:rPr>
      </w:pPr>
      <w:r w:rsidRPr="00EE2819">
        <w:rPr>
          <w:rFonts w:ascii="Times New Roman" w:hAnsi="Times New Roman"/>
          <w:i/>
          <w:sz w:val="24"/>
          <w:szCs w:val="24"/>
        </w:rPr>
        <w:t xml:space="preserve">Верховская Ольга Рафаиловна, </w:t>
      </w:r>
      <w:r w:rsidRPr="00EE2819">
        <w:rPr>
          <w:rFonts w:ascii="Times New Roman" w:hAnsi="Times New Roman"/>
          <w:sz w:val="24"/>
          <w:szCs w:val="24"/>
        </w:rPr>
        <w:t>канд. экон. наук, доцент Высшей школы менеджмента Санкт-Петербургского государственного университета, Россия;</w:t>
      </w:r>
    </w:p>
    <w:p w:rsidR="003B4821" w:rsidRPr="00C269C4" w:rsidRDefault="003B4821" w:rsidP="00C269C4">
      <w:pPr>
        <w:numPr>
          <w:ilvl w:val="0"/>
          <w:numId w:val="19"/>
        </w:numPr>
        <w:tabs>
          <w:tab w:val="left" w:pos="993"/>
        </w:tabs>
        <w:spacing w:after="0"/>
        <w:ind w:left="0" w:firstLine="709"/>
        <w:jc w:val="both"/>
        <w:rPr>
          <w:rFonts w:ascii="Times New Roman" w:hAnsi="Times New Roman"/>
          <w:color w:val="000000"/>
          <w:sz w:val="24"/>
          <w:szCs w:val="24"/>
        </w:rPr>
      </w:pPr>
      <w:r w:rsidRPr="00C269C4">
        <w:rPr>
          <w:rFonts w:ascii="Times New Roman" w:hAnsi="Times New Roman"/>
          <w:i/>
          <w:color w:val="000000"/>
          <w:sz w:val="24"/>
          <w:szCs w:val="24"/>
        </w:rPr>
        <w:t>Солесвик Марина</w:t>
      </w:r>
      <w:r w:rsidRPr="00C269C4">
        <w:rPr>
          <w:rFonts w:ascii="Times New Roman" w:hAnsi="Times New Roman"/>
          <w:color w:val="000000"/>
          <w:sz w:val="24"/>
          <w:szCs w:val="24"/>
        </w:rPr>
        <w:t xml:space="preserve">, </w:t>
      </w:r>
      <w:r w:rsidR="00297CD1" w:rsidRPr="00C269C4">
        <w:rPr>
          <w:rFonts w:ascii="Times New Roman" w:hAnsi="Times New Roman"/>
          <w:color w:val="000000"/>
          <w:sz w:val="24"/>
          <w:szCs w:val="24"/>
          <w:lang w:val="en-US"/>
        </w:rPr>
        <w:t>PhD</w:t>
      </w:r>
      <w:r w:rsidR="00297CD1" w:rsidRPr="00C269C4">
        <w:rPr>
          <w:rFonts w:ascii="Times New Roman" w:hAnsi="Times New Roman"/>
          <w:color w:val="000000"/>
          <w:sz w:val="24"/>
          <w:szCs w:val="24"/>
        </w:rPr>
        <w:t xml:space="preserve">, </w:t>
      </w:r>
      <w:r w:rsidRPr="00C269C4">
        <w:rPr>
          <w:rFonts w:ascii="Times New Roman" w:hAnsi="Times New Roman"/>
          <w:color w:val="000000"/>
          <w:sz w:val="24"/>
          <w:szCs w:val="24"/>
        </w:rPr>
        <w:t>профессор инноваций и менеджмента Школы Бизнеса Университета Норд, г.</w:t>
      </w:r>
      <w:r w:rsidR="00515283" w:rsidRPr="00C269C4">
        <w:rPr>
          <w:rFonts w:ascii="Times New Roman" w:hAnsi="Times New Roman"/>
          <w:color w:val="000000"/>
          <w:sz w:val="24"/>
          <w:szCs w:val="24"/>
        </w:rPr>
        <w:t xml:space="preserve"> </w:t>
      </w:r>
      <w:r w:rsidRPr="00C269C4">
        <w:rPr>
          <w:rFonts w:ascii="Times New Roman" w:hAnsi="Times New Roman"/>
          <w:color w:val="000000"/>
          <w:sz w:val="24"/>
          <w:szCs w:val="24"/>
        </w:rPr>
        <w:t>Будо, Норвегия.</w:t>
      </w:r>
      <w:r w:rsidR="00515283" w:rsidRPr="00C269C4">
        <w:rPr>
          <w:rFonts w:ascii="Times New Roman" w:hAnsi="Times New Roman"/>
          <w:color w:val="000000"/>
          <w:sz w:val="24"/>
          <w:szCs w:val="24"/>
        </w:rPr>
        <w:t xml:space="preserve"> </w:t>
      </w:r>
    </w:p>
    <w:p w:rsidR="00C51E44" w:rsidRPr="00FB7F7C" w:rsidRDefault="00C51E44" w:rsidP="003230BC">
      <w:pPr>
        <w:spacing w:after="0" w:line="240" w:lineRule="auto"/>
        <w:rPr>
          <w:rFonts w:ascii="Times New Roman" w:hAnsi="Times New Roman"/>
          <w:b/>
          <w:color w:val="0F243E"/>
          <w:sz w:val="24"/>
          <w:szCs w:val="24"/>
        </w:rPr>
      </w:pPr>
    </w:p>
    <w:p w:rsidR="00FB74D3" w:rsidRPr="00B35891" w:rsidRDefault="00FB74D3" w:rsidP="003230BC">
      <w:pPr>
        <w:spacing w:after="0" w:line="240" w:lineRule="auto"/>
        <w:rPr>
          <w:rFonts w:ascii="Times New Roman" w:hAnsi="Times New Roman"/>
          <w:b/>
          <w:sz w:val="24"/>
          <w:szCs w:val="24"/>
        </w:rPr>
      </w:pPr>
      <w:r w:rsidRPr="00B35891">
        <w:rPr>
          <w:rFonts w:ascii="Times New Roman" w:hAnsi="Times New Roman"/>
          <w:b/>
          <w:sz w:val="24"/>
          <w:szCs w:val="24"/>
        </w:rPr>
        <w:t xml:space="preserve">Важные даты: </w:t>
      </w:r>
    </w:p>
    <w:p w:rsidR="00FB74D3" w:rsidRPr="00C75CED" w:rsidRDefault="00FB74D3" w:rsidP="00B35891">
      <w:pPr>
        <w:spacing w:after="0" w:line="240" w:lineRule="auto"/>
        <w:jc w:val="both"/>
        <w:rPr>
          <w:rFonts w:ascii="Times New Roman" w:hAnsi="Times New Roman"/>
          <w:sz w:val="24"/>
          <w:szCs w:val="24"/>
        </w:rPr>
      </w:pPr>
      <w:r w:rsidRPr="00DB26B4">
        <w:rPr>
          <w:rFonts w:ascii="Times New Roman" w:hAnsi="Times New Roman"/>
          <w:sz w:val="24"/>
          <w:szCs w:val="24"/>
        </w:rPr>
        <w:t xml:space="preserve">Конечный срок подачи </w:t>
      </w:r>
      <w:r w:rsidR="00E54BD3">
        <w:rPr>
          <w:rFonts w:ascii="Times New Roman" w:hAnsi="Times New Roman"/>
          <w:sz w:val="24"/>
          <w:szCs w:val="24"/>
        </w:rPr>
        <w:t xml:space="preserve">структурированных аннотаций докладов: </w:t>
      </w:r>
      <w:r w:rsidR="00C4290C">
        <w:rPr>
          <w:rFonts w:ascii="Times New Roman" w:hAnsi="Times New Roman"/>
          <w:sz w:val="24"/>
          <w:szCs w:val="24"/>
        </w:rPr>
        <w:t>15</w:t>
      </w:r>
      <w:r w:rsidR="00E54BD3" w:rsidRPr="00C75CED">
        <w:rPr>
          <w:rFonts w:ascii="Times New Roman" w:hAnsi="Times New Roman"/>
          <w:sz w:val="24"/>
          <w:szCs w:val="24"/>
        </w:rPr>
        <w:t xml:space="preserve"> </w:t>
      </w:r>
      <w:r w:rsidR="00C4290C">
        <w:rPr>
          <w:rFonts w:ascii="Times New Roman" w:hAnsi="Times New Roman"/>
          <w:sz w:val="24"/>
          <w:szCs w:val="24"/>
        </w:rPr>
        <w:t>июля</w:t>
      </w:r>
      <w:r w:rsidR="00E54BD3" w:rsidRPr="00C75CED">
        <w:rPr>
          <w:rFonts w:ascii="Times New Roman" w:hAnsi="Times New Roman"/>
          <w:sz w:val="24"/>
          <w:szCs w:val="24"/>
        </w:rPr>
        <w:t xml:space="preserve"> </w:t>
      </w:r>
      <w:r w:rsidRPr="00C75CED">
        <w:rPr>
          <w:rFonts w:ascii="Times New Roman" w:hAnsi="Times New Roman"/>
          <w:sz w:val="24"/>
          <w:szCs w:val="24"/>
        </w:rPr>
        <w:t>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FB74D3" w:rsidRPr="00C75CED" w:rsidRDefault="00FB74D3" w:rsidP="00B35891">
      <w:pPr>
        <w:spacing w:after="0" w:line="240" w:lineRule="auto"/>
        <w:jc w:val="both"/>
        <w:rPr>
          <w:rFonts w:ascii="Times New Roman" w:hAnsi="Times New Roman"/>
          <w:sz w:val="24"/>
          <w:szCs w:val="24"/>
        </w:rPr>
      </w:pPr>
      <w:r w:rsidRPr="00C75CED">
        <w:rPr>
          <w:rFonts w:ascii="Times New Roman" w:hAnsi="Times New Roman"/>
          <w:sz w:val="24"/>
          <w:szCs w:val="24"/>
        </w:rPr>
        <w:t>У</w:t>
      </w:r>
      <w:r w:rsidR="00E54BD3" w:rsidRPr="00C75CED">
        <w:rPr>
          <w:rFonts w:ascii="Times New Roman" w:hAnsi="Times New Roman"/>
          <w:sz w:val="24"/>
          <w:szCs w:val="24"/>
        </w:rPr>
        <w:t xml:space="preserve">ведомление </w:t>
      </w:r>
      <w:r w:rsidR="000376E8">
        <w:rPr>
          <w:rFonts w:ascii="Times New Roman" w:hAnsi="Times New Roman"/>
          <w:sz w:val="24"/>
          <w:szCs w:val="24"/>
        </w:rPr>
        <w:t xml:space="preserve">автора </w:t>
      </w:r>
      <w:r w:rsidR="00E54BD3" w:rsidRPr="00C75CED">
        <w:rPr>
          <w:rFonts w:ascii="Times New Roman" w:hAnsi="Times New Roman"/>
          <w:sz w:val="24"/>
          <w:szCs w:val="24"/>
        </w:rPr>
        <w:t xml:space="preserve">о принятии доклада: до </w:t>
      </w:r>
      <w:r w:rsidR="00C4290C">
        <w:rPr>
          <w:rFonts w:ascii="Times New Roman" w:hAnsi="Times New Roman"/>
          <w:sz w:val="24"/>
          <w:szCs w:val="24"/>
        </w:rPr>
        <w:t>30</w:t>
      </w:r>
      <w:r w:rsidR="00786970" w:rsidRPr="00C75CED">
        <w:rPr>
          <w:rFonts w:ascii="Times New Roman" w:hAnsi="Times New Roman"/>
          <w:sz w:val="24"/>
          <w:szCs w:val="24"/>
        </w:rPr>
        <w:t xml:space="preserve"> </w:t>
      </w:r>
      <w:r w:rsidR="00C4290C">
        <w:rPr>
          <w:rFonts w:ascii="Times New Roman" w:hAnsi="Times New Roman"/>
          <w:sz w:val="24"/>
          <w:szCs w:val="24"/>
        </w:rPr>
        <w:t>июля</w:t>
      </w:r>
      <w:r w:rsidRPr="00C75CED">
        <w:rPr>
          <w:rFonts w:ascii="Times New Roman" w:hAnsi="Times New Roman"/>
          <w:sz w:val="24"/>
          <w:szCs w:val="24"/>
        </w:rPr>
        <w:t xml:space="preserve"> 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E54BD3" w:rsidRPr="00C75CED" w:rsidRDefault="00E54BD3"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Подача полного текста </w:t>
      </w:r>
      <w:r w:rsidR="000376E8" w:rsidRPr="00C75CED">
        <w:rPr>
          <w:rFonts w:ascii="Times New Roman" w:hAnsi="Times New Roman"/>
          <w:sz w:val="24"/>
          <w:szCs w:val="24"/>
        </w:rPr>
        <w:t>доклад</w:t>
      </w:r>
      <w:r w:rsidR="000376E8">
        <w:rPr>
          <w:rFonts w:ascii="Times New Roman" w:hAnsi="Times New Roman"/>
          <w:sz w:val="24"/>
          <w:szCs w:val="24"/>
        </w:rPr>
        <w:t>а</w:t>
      </w:r>
      <w:r w:rsidRPr="00C75CED">
        <w:rPr>
          <w:rFonts w:ascii="Times New Roman" w:hAnsi="Times New Roman"/>
          <w:sz w:val="24"/>
          <w:szCs w:val="24"/>
        </w:rPr>
        <w:t xml:space="preserve">: 01 </w:t>
      </w:r>
      <w:r w:rsidR="00C4290C">
        <w:rPr>
          <w:rFonts w:ascii="Times New Roman" w:hAnsi="Times New Roman"/>
          <w:sz w:val="24"/>
          <w:szCs w:val="24"/>
        </w:rPr>
        <w:t xml:space="preserve">августа </w:t>
      </w:r>
      <w:r w:rsidRPr="00C75CED">
        <w:rPr>
          <w:rFonts w:ascii="Times New Roman" w:hAnsi="Times New Roman"/>
          <w:sz w:val="24"/>
          <w:szCs w:val="24"/>
        </w:rPr>
        <w:t xml:space="preserve"> 201</w:t>
      </w:r>
      <w:r w:rsidR="00C4290C">
        <w:rPr>
          <w:rFonts w:ascii="Times New Roman" w:hAnsi="Times New Roman"/>
          <w:sz w:val="24"/>
          <w:szCs w:val="24"/>
        </w:rPr>
        <w:t>7</w:t>
      </w:r>
      <w:r w:rsidRPr="00C75CED">
        <w:rPr>
          <w:rFonts w:ascii="Times New Roman" w:hAnsi="Times New Roman"/>
          <w:sz w:val="24"/>
          <w:szCs w:val="24"/>
        </w:rPr>
        <w:t xml:space="preserve"> г.</w:t>
      </w:r>
    </w:p>
    <w:p w:rsidR="00FB74D3" w:rsidRPr="00C75CED" w:rsidRDefault="00505EA3" w:rsidP="00B35891">
      <w:pPr>
        <w:spacing w:after="0" w:line="240" w:lineRule="auto"/>
        <w:jc w:val="both"/>
        <w:rPr>
          <w:rFonts w:ascii="Times New Roman" w:hAnsi="Times New Roman"/>
          <w:sz w:val="24"/>
          <w:szCs w:val="24"/>
        </w:rPr>
      </w:pPr>
      <w:r w:rsidRPr="00C75CED">
        <w:rPr>
          <w:rFonts w:ascii="Times New Roman" w:hAnsi="Times New Roman"/>
          <w:sz w:val="24"/>
          <w:szCs w:val="24"/>
        </w:rPr>
        <w:t>Конечный срок подачи презентаций</w:t>
      </w:r>
      <w:r w:rsidR="000376E8">
        <w:rPr>
          <w:rFonts w:ascii="Times New Roman" w:hAnsi="Times New Roman"/>
          <w:sz w:val="24"/>
          <w:szCs w:val="24"/>
        </w:rPr>
        <w:t xml:space="preserve"> докладов</w:t>
      </w:r>
      <w:r w:rsidRPr="00C75CED">
        <w:rPr>
          <w:rFonts w:ascii="Times New Roman" w:hAnsi="Times New Roman"/>
          <w:sz w:val="24"/>
          <w:szCs w:val="24"/>
        </w:rPr>
        <w:t xml:space="preserve">: </w:t>
      </w:r>
      <w:r w:rsidR="00E54BD3" w:rsidRPr="00C75CED">
        <w:rPr>
          <w:rFonts w:ascii="Times New Roman" w:hAnsi="Times New Roman"/>
          <w:sz w:val="24"/>
          <w:szCs w:val="24"/>
        </w:rPr>
        <w:t>0</w:t>
      </w:r>
      <w:r w:rsidRPr="00C75CED">
        <w:rPr>
          <w:rFonts w:ascii="Times New Roman" w:hAnsi="Times New Roman"/>
          <w:sz w:val="24"/>
          <w:szCs w:val="24"/>
        </w:rPr>
        <w:t xml:space="preserve">5 </w:t>
      </w:r>
      <w:r w:rsidR="00C4290C">
        <w:rPr>
          <w:rFonts w:ascii="Times New Roman" w:hAnsi="Times New Roman"/>
          <w:sz w:val="24"/>
          <w:szCs w:val="24"/>
        </w:rPr>
        <w:t>сентяб</w:t>
      </w:r>
      <w:r w:rsidR="00E54BD3" w:rsidRPr="00C75CED">
        <w:rPr>
          <w:rFonts w:ascii="Times New Roman" w:hAnsi="Times New Roman"/>
          <w:sz w:val="24"/>
          <w:szCs w:val="24"/>
        </w:rPr>
        <w:t>ря</w:t>
      </w:r>
      <w:r w:rsidRPr="00C75CED">
        <w:rPr>
          <w:rFonts w:ascii="Times New Roman" w:hAnsi="Times New Roman"/>
          <w:sz w:val="24"/>
          <w:szCs w:val="24"/>
        </w:rPr>
        <w:t xml:space="preserve"> 201</w:t>
      </w:r>
      <w:r w:rsidR="00C4290C">
        <w:rPr>
          <w:rFonts w:ascii="Times New Roman" w:hAnsi="Times New Roman"/>
          <w:sz w:val="24"/>
          <w:szCs w:val="24"/>
        </w:rPr>
        <w:t>7</w:t>
      </w:r>
      <w:r w:rsidR="00E54BD3" w:rsidRPr="00C75CED">
        <w:rPr>
          <w:rFonts w:ascii="Times New Roman" w:hAnsi="Times New Roman"/>
          <w:sz w:val="24"/>
          <w:szCs w:val="24"/>
        </w:rPr>
        <w:t xml:space="preserve"> </w:t>
      </w:r>
      <w:r w:rsidRPr="00C75CED">
        <w:rPr>
          <w:rFonts w:ascii="Times New Roman" w:hAnsi="Times New Roman"/>
          <w:sz w:val="24"/>
          <w:szCs w:val="24"/>
        </w:rPr>
        <w:t>г.</w:t>
      </w:r>
    </w:p>
    <w:p w:rsidR="00DA2000" w:rsidRPr="00C75CED" w:rsidRDefault="00707CDF" w:rsidP="00B35891">
      <w:pPr>
        <w:spacing w:after="0" w:line="240" w:lineRule="auto"/>
        <w:jc w:val="both"/>
        <w:rPr>
          <w:rFonts w:ascii="Times New Roman" w:hAnsi="Times New Roman"/>
          <w:sz w:val="24"/>
          <w:szCs w:val="24"/>
        </w:rPr>
      </w:pPr>
      <w:r w:rsidRPr="00C75CED">
        <w:rPr>
          <w:rFonts w:ascii="Times New Roman" w:hAnsi="Times New Roman"/>
          <w:sz w:val="24"/>
          <w:szCs w:val="24"/>
        </w:rPr>
        <w:t>Оплата оргвзносов (р</w:t>
      </w:r>
      <w:r w:rsidR="00DA2000" w:rsidRPr="00C75CED">
        <w:rPr>
          <w:rFonts w:ascii="Times New Roman" w:hAnsi="Times New Roman"/>
          <w:sz w:val="24"/>
          <w:szCs w:val="24"/>
        </w:rPr>
        <w:t xml:space="preserve">егистрация </w:t>
      </w:r>
      <w:r w:rsidR="009F18E8" w:rsidRPr="00C75CED">
        <w:rPr>
          <w:rFonts w:ascii="Times New Roman" w:hAnsi="Times New Roman"/>
          <w:sz w:val="24"/>
          <w:szCs w:val="24"/>
        </w:rPr>
        <w:t>участников</w:t>
      </w:r>
      <w:r w:rsidRPr="00C75CED">
        <w:rPr>
          <w:rFonts w:ascii="Times New Roman" w:hAnsi="Times New Roman"/>
          <w:sz w:val="24"/>
          <w:szCs w:val="24"/>
        </w:rPr>
        <w:t>)</w:t>
      </w:r>
      <w:r w:rsidR="00DA2000" w:rsidRPr="00C75CED">
        <w:rPr>
          <w:rFonts w:ascii="Times New Roman" w:hAnsi="Times New Roman"/>
          <w:sz w:val="24"/>
          <w:szCs w:val="24"/>
        </w:rPr>
        <w:t xml:space="preserve">: </w:t>
      </w:r>
      <w:r w:rsidR="00410CB1" w:rsidRPr="00C75CED">
        <w:rPr>
          <w:rFonts w:ascii="Times New Roman" w:hAnsi="Times New Roman"/>
          <w:sz w:val="24"/>
          <w:szCs w:val="24"/>
        </w:rPr>
        <w:t>до 10</w:t>
      </w:r>
      <w:r w:rsidR="00B5559B" w:rsidRPr="00C75CED">
        <w:rPr>
          <w:rFonts w:ascii="Times New Roman" w:hAnsi="Times New Roman"/>
          <w:sz w:val="24"/>
          <w:szCs w:val="24"/>
        </w:rPr>
        <w:t xml:space="preserve"> </w:t>
      </w:r>
      <w:r w:rsidR="00C4290C">
        <w:rPr>
          <w:rFonts w:ascii="Times New Roman" w:hAnsi="Times New Roman"/>
          <w:sz w:val="24"/>
          <w:szCs w:val="24"/>
        </w:rPr>
        <w:t>сентяб</w:t>
      </w:r>
      <w:r w:rsidR="00410CB1" w:rsidRPr="00C75CED">
        <w:rPr>
          <w:rFonts w:ascii="Times New Roman" w:hAnsi="Times New Roman"/>
          <w:sz w:val="24"/>
          <w:szCs w:val="24"/>
        </w:rPr>
        <w:t>ря</w:t>
      </w:r>
      <w:r w:rsidR="00DA2000" w:rsidRPr="00C75CED">
        <w:rPr>
          <w:rFonts w:ascii="Times New Roman" w:hAnsi="Times New Roman"/>
          <w:sz w:val="24"/>
          <w:szCs w:val="24"/>
        </w:rPr>
        <w:t xml:space="preserve"> 201</w:t>
      </w:r>
      <w:r w:rsidR="00C4290C">
        <w:rPr>
          <w:rFonts w:ascii="Times New Roman" w:hAnsi="Times New Roman"/>
          <w:sz w:val="24"/>
          <w:szCs w:val="24"/>
        </w:rPr>
        <w:t>7</w:t>
      </w:r>
      <w:r w:rsidR="00DA2000" w:rsidRPr="00C75CED">
        <w:rPr>
          <w:rFonts w:ascii="Times New Roman" w:hAnsi="Times New Roman"/>
          <w:sz w:val="24"/>
          <w:szCs w:val="24"/>
        </w:rPr>
        <w:t>г.</w:t>
      </w:r>
    </w:p>
    <w:p w:rsidR="00633CEC" w:rsidRPr="00B35891" w:rsidRDefault="00633CEC" w:rsidP="00B35891">
      <w:pPr>
        <w:spacing w:after="0" w:line="240" w:lineRule="auto"/>
        <w:jc w:val="both"/>
        <w:rPr>
          <w:rFonts w:ascii="Times New Roman" w:hAnsi="Times New Roman"/>
          <w:sz w:val="24"/>
          <w:szCs w:val="24"/>
        </w:rPr>
      </w:pPr>
      <w:r>
        <w:rPr>
          <w:rFonts w:ascii="Times New Roman" w:hAnsi="Times New Roman"/>
          <w:sz w:val="24"/>
          <w:szCs w:val="24"/>
        </w:rPr>
        <w:t xml:space="preserve">Дата проведения аспирантского коллоквиума: </w:t>
      </w:r>
      <w:r w:rsidR="00C4290C">
        <w:rPr>
          <w:rFonts w:ascii="Times New Roman" w:hAnsi="Times New Roman"/>
          <w:sz w:val="24"/>
          <w:szCs w:val="24"/>
        </w:rPr>
        <w:t>19</w:t>
      </w:r>
      <w:r>
        <w:rPr>
          <w:rFonts w:ascii="Times New Roman" w:hAnsi="Times New Roman"/>
          <w:sz w:val="24"/>
          <w:szCs w:val="24"/>
        </w:rPr>
        <w:t xml:space="preserve"> </w:t>
      </w:r>
      <w:r w:rsidR="00C4290C">
        <w:rPr>
          <w:rFonts w:ascii="Times New Roman" w:hAnsi="Times New Roman"/>
          <w:sz w:val="24"/>
          <w:szCs w:val="24"/>
        </w:rPr>
        <w:t>сентяб</w:t>
      </w:r>
      <w:r>
        <w:rPr>
          <w:rFonts w:ascii="Times New Roman" w:hAnsi="Times New Roman"/>
          <w:sz w:val="24"/>
          <w:szCs w:val="24"/>
        </w:rPr>
        <w:t>ря 201</w:t>
      </w:r>
      <w:r w:rsidR="00C4290C">
        <w:rPr>
          <w:rFonts w:ascii="Times New Roman" w:hAnsi="Times New Roman"/>
          <w:sz w:val="24"/>
          <w:szCs w:val="24"/>
        </w:rPr>
        <w:t>7</w:t>
      </w:r>
      <w:r>
        <w:rPr>
          <w:rFonts w:ascii="Times New Roman" w:hAnsi="Times New Roman"/>
          <w:sz w:val="24"/>
          <w:szCs w:val="24"/>
        </w:rPr>
        <w:t xml:space="preserve"> г.</w:t>
      </w:r>
    </w:p>
    <w:p w:rsidR="00DA2000" w:rsidRPr="00C75CED" w:rsidRDefault="00DA2000"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Даты проведения конференции: </w:t>
      </w:r>
      <w:r w:rsidR="00C4290C">
        <w:rPr>
          <w:rFonts w:ascii="Times New Roman" w:hAnsi="Times New Roman"/>
          <w:sz w:val="24"/>
          <w:szCs w:val="24"/>
        </w:rPr>
        <w:t>20</w:t>
      </w:r>
      <w:r w:rsidRPr="00C75CED">
        <w:rPr>
          <w:rFonts w:ascii="Times New Roman" w:hAnsi="Times New Roman"/>
          <w:sz w:val="24"/>
          <w:szCs w:val="24"/>
        </w:rPr>
        <w:t>-</w:t>
      </w:r>
      <w:r w:rsidR="00C4290C">
        <w:rPr>
          <w:rFonts w:ascii="Times New Roman" w:hAnsi="Times New Roman"/>
          <w:sz w:val="24"/>
          <w:szCs w:val="24"/>
        </w:rPr>
        <w:t>21</w:t>
      </w:r>
      <w:r w:rsidRPr="00C75CED">
        <w:rPr>
          <w:rFonts w:ascii="Times New Roman" w:hAnsi="Times New Roman"/>
          <w:sz w:val="24"/>
          <w:szCs w:val="24"/>
        </w:rPr>
        <w:t xml:space="preserve"> </w:t>
      </w:r>
      <w:r w:rsidR="00C4290C">
        <w:rPr>
          <w:rFonts w:ascii="Times New Roman" w:hAnsi="Times New Roman"/>
          <w:sz w:val="24"/>
          <w:szCs w:val="24"/>
        </w:rPr>
        <w:t>сентяб</w:t>
      </w:r>
      <w:r w:rsidR="00B5559B" w:rsidRPr="00C75CED">
        <w:rPr>
          <w:rFonts w:ascii="Times New Roman" w:hAnsi="Times New Roman"/>
          <w:sz w:val="24"/>
          <w:szCs w:val="24"/>
        </w:rPr>
        <w:t>ря</w:t>
      </w:r>
      <w:r w:rsidRPr="00C75CED">
        <w:rPr>
          <w:rFonts w:ascii="Times New Roman" w:hAnsi="Times New Roman"/>
          <w:sz w:val="24"/>
          <w:szCs w:val="24"/>
        </w:rPr>
        <w:t xml:space="preserve"> 201</w:t>
      </w:r>
      <w:r w:rsidR="00C4290C">
        <w:rPr>
          <w:rFonts w:ascii="Times New Roman" w:hAnsi="Times New Roman"/>
          <w:sz w:val="24"/>
          <w:szCs w:val="24"/>
        </w:rPr>
        <w:t>7</w:t>
      </w:r>
      <w:r w:rsidR="00B5559B" w:rsidRPr="00C75CED">
        <w:rPr>
          <w:rFonts w:ascii="Times New Roman" w:hAnsi="Times New Roman"/>
          <w:sz w:val="24"/>
          <w:szCs w:val="24"/>
        </w:rPr>
        <w:t xml:space="preserve"> </w:t>
      </w:r>
      <w:r w:rsidRPr="00C75CED">
        <w:rPr>
          <w:rFonts w:ascii="Times New Roman" w:hAnsi="Times New Roman"/>
          <w:sz w:val="24"/>
          <w:szCs w:val="24"/>
        </w:rPr>
        <w:t xml:space="preserve">г. </w:t>
      </w:r>
    </w:p>
    <w:p w:rsidR="00DA2000" w:rsidRPr="00C75CED" w:rsidRDefault="008C5F87"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Конечный срок приема статей в </w:t>
      </w:r>
      <w:r w:rsidR="00707CDF" w:rsidRPr="00C75CED">
        <w:rPr>
          <w:rFonts w:ascii="Times New Roman" w:hAnsi="Times New Roman"/>
          <w:sz w:val="24"/>
          <w:szCs w:val="24"/>
        </w:rPr>
        <w:t>тематический</w:t>
      </w:r>
      <w:r w:rsidR="00DA2000" w:rsidRPr="00C75CED">
        <w:rPr>
          <w:rFonts w:ascii="Times New Roman" w:hAnsi="Times New Roman"/>
          <w:sz w:val="24"/>
          <w:szCs w:val="24"/>
        </w:rPr>
        <w:t xml:space="preserve"> выпуск журнала</w:t>
      </w:r>
      <w:r w:rsidR="00117C61" w:rsidRPr="00C75CED">
        <w:rPr>
          <w:rFonts w:ascii="Times New Roman" w:hAnsi="Times New Roman"/>
          <w:sz w:val="24"/>
          <w:szCs w:val="24"/>
        </w:rPr>
        <w:t xml:space="preserve"> «Известия ДВФУ. Экономика и управление» по тематике конференции</w:t>
      </w:r>
      <w:r w:rsidR="009F18E8" w:rsidRPr="00C75CED">
        <w:rPr>
          <w:rFonts w:ascii="Times New Roman" w:hAnsi="Times New Roman"/>
          <w:sz w:val="24"/>
          <w:szCs w:val="24"/>
        </w:rPr>
        <w:t>:</w:t>
      </w:r>
      <w:r w:rsidR="002663B5" w:rsidRPr="00C75CED">
        <w:rPr>
          <w:rFonts w:ascii="Times New Roman" w:hAnsi="Times New Roman"/>
          <w:sz w:val="24"/>
          <w:szCs w:val="24"/>
        </w:rPr>
        <w:t xml:space="preserve"> </w:t>
      </w:r>
      <w:r w:rsidR="00B5559B" w:rsidRPr="00C75CED">
        <w:rPr>
          <w:rFonts w:ascii="Times New Roman" w:hAnsi="Times New Roman"/>
          <w:sz w:val="24"/>
          <w:szCs w:val="24"/>
        </w:rPr>
        <w:t>15</w:t>
      </w:r>
      <w:r w:rsidRPr="00C75CED">
        <w:rPr>
          <w:rFonts w:ascii="Times New Roman" w:hAnsi="Times New Roman"/>
          <w:sz w:val="24"/>
          <w:szCs w:val="24"/>
        </w:rPr>
        <w:t xml:space="preserve"> </w:t>
      </w:r>
      <w:r w:rsidR="00C4290C">
        <w:rPr>
          <w:rFonts w:ascii="Times New Roman" w:hAnsi="Times New Roman"/>
          <w:sz w:val="24"/>
          <w:szCs w:val="24"/>
        </w:rPr>
        <w:t>сентя</w:t>
      </w:r>
      <w:r w:rsidR="00B5559B" w:rsidRPr="00C75CED">
        <w:rPr>
          <w:rFonts w:ascii="Times New Roman" w:hAnsi="Times New Roman"/>
          <w:sz w:val="24"/>
          <w:szCs w:val="24"/>
        </w:rPr>
        <w:t>бря 201</w:t>
      </w:r>
      <w:r w:rsidR="00C4290C">
        <w:rPr>
          <w:rFonts w:ascii="Times New Roman" w:hAnsi="Times New Roman"/>
          <w:sz w:val="24"/>
          <w:szCs w:val="24"/>
        </w:rPr>
        <w:t>7</w:t>
      </w:r>
      <w:r w:rsidRPr="00C75CED">
        <w:rPr>
          <w:rFonts w:ascii="Times New Roman" w:hAnsi="Times New Roman"/>
          <w:sz w:val="24"/>
          <w:szCs w:val="24"/>
        </w:rPr>
        <w:t xml:space="preserve"> г.</w:t>
      </w:r>
    </w:p>
    <w:p w:rsidR="008C5F87" w:rsidRPr="00C75CED" w:rsidRDefault="00117C61" w:rsidP="00B35891">
      <w:pPr>
        <w:spacing w:after="0" w:line="240" w:lineRule="auto"/>
        <w:jc w:val="both"/>
        <w:rPr>
          <w:rFonts w:ascii="Times New Roman" w:hAnsi="Times New Roman"/>
          <w:sz w:val="24"/>
          <w:szCs w:val="24"/>
        </w:rPr>
      </w:pPr>
      <w:r w:rsidRPr="00C75CED">
        <w:rPr>
          <w:rFonts w:ascii="Times New Roman" w:hAnsi="Times New Roman"/>
          <w:sz w:val="24"/>
          <w:szCs w:val="24"/>
        </w:rPr>
        <w:t>Рецензирование статей экспертами</w:t>
      </w:r>
      <w:r w:rsidR="008C5F87" w:rsidRPr="00C75CED">
        <w:rPr>
          <w:rFonts w:ascii="Times New Roman" w:hAnsi="Times New Roman"/>
          <w:sz w:val="24"/>
          <w:szCs w:val="24"/>
        </w:rPr>
        <w:t xml:space="preserve">: до </w:t>
      </w:r>
      <w:r w:rsidR="000376E8">
        <w:rPr>
          <w:rFonts w:ascii="Times New Roman" w:hAnsi="Times New Roman"/>
          <w:sz w:val="24"/>
          <w:szCs w:val="24"/>
        </w:rPr>
        <w:t>2</w:t>
      </w:r>
      <w:r w:rsidR="000376E8" w:rsidRPr="00C75CED">
        <w:rPr>
          <w:rFonts w:ascii="Times New Roman" w:hAnsi="Times New Roman"/>
          <w:sz w:val="24"/>
          <w:szCs w:val="24"/>
        </w:rPr>
        <w:t xml:space="preserve">5 </w:t>
      </w:r>
      <w:r w:rsidR="00C4290C">
        <w:rPr>
          <w:rFonts w:ascii="Times New Roman" w:hAnsi="Times New Roman"/>
          <w:sz w:val="24"/>
          <w:szCs w:val="24"/>
        </w:rPr>
        <w:t>нояб</w:t>
      </w:r>
      <w:r w:rsidRPr="00C75CED">
        <w:rPr>
          <w:rFonts w:ascii="Times New Roman" w:hAnsi="Times New Roman"/>
          <w:sz w:val="24"/>
          <w:szCs w:val="24"/>
        </w:rPr>
        <w:t xml:space="preserve">ря </w:t>
      </w:r>
      <w:r w:rsidR="008C5F87" w:rsidRPr="00C75CED">
        <w:rPr>
          <w:rFonts w:ascii="Times New Roman" w:hAnsi="Times New Roman"/>
          <w:sz w:val="24"/>
          <w:szCs w:val="24"/>
        </w:rPr>
        <w:t>201</w:t>
      </w:r>
      <w:r w:rsidR="00C4290C">
        <w:rPr>
          <w:rFonts w:ascii="Times New Roman" w:hAnsi="Times New Roman"/>
          <w:sz w:val="24"/>
          <w:szCs w:val="24"/>
        </w:rPr>
        <w:t>7</w:t>
      </w:r>
      <w:r w:rsidR="008C5F87" w:rsidRPr="00C75CED">
        <w:rPr>
          <w:rFonts w:ascii="Times New Roman" w:hAnsi="Times New Roman"/>
          <w:sz w:val="24"/>
          <w:szCs w:val="24"/>
        </w:rPr>
        <w:t xml:space="preserve"> г.</w:t>
      </w:r>
    </w:p>
    <w:p w:rsidR="008C5F87" w:rsidRPr="006929F8" w:rsidRDefault="008C5F87" w:rsidP="00B35891">
      <w:pPr>
        <w:spacing w:after="0" w:line="240" w:lineRule="auto"/>
        <w:jc w:val="both"/>
        <w:rPr>
          <w:rFonts w:ascii="Times New Roman" w:hAnsi="Times New Roman"/>
          <w:sz w:val="24"/>
          <w:szCs w:val="24"/>
        </w:rPr>
      </w:pPr>
      <w:r w:rsidRPr="00C75CED">
        <w:rPr>
          <w:rFonts w:ascii="Times New Roman" w:hAnsi="Times New Roman"/>
          <w:sz w:val="24"/>
          <w:szCs w:val="24"/>
        </w:rPr>
        <w:t xml:space="preserve">Выход </w:t>
      </w:r>
      <w:r w:rsidR="000376E8">
        <w:rPr>
          <w:rFonts w:ascii="Times New Roman" w:hAnsi="Times New Roman"/>
          <w:sz w:val="24"/>
          <w:szCs w:val="24"/>
        </w:rPr>
        <w:t>тематического</w:t>
      </w:r>
      <w:r w:rsidR="000376E8" w:rsidRPr="00C75CED">
        <w:rPr>
          <w:rFonts w:ascii="Times New Roman" w:hAnsi="Times New Roman"/>
          <w:sz w:val="24"/>
          <w:szCs w:val="24"/>
        </w:rPr>
        <w:t xml:space="preserve"> </w:t>
      </w:r>
      <w:r w:rsidRPr="00C75CED">
        <w:rPr>
          <w:rFonts w:ascii="Times New Roman" w:hAnsi="Times New Roman"/>
          <w:sz w:val="24"/>
          <w:szCs w:val="24"/>
        </w:rPr>
        <w:t>выпуска журнала</w:t>
      </w:r>
      <w:r w:rsidR="00633CEC">
        <w:rPr>
          <w:rFonts w:ascii="Times New Roman" w:hAnsi="Times New Roman"/>
          <w:sz w:val="24"/>
          <w:szCs w:val="24"/>
        </w:rPr>
        <w:t xml:space="preserve"> «Известия ДВФУ. Экономика и управление»</w:t>
      </w:r>
      <w:r w:rsidRPr="00C75CED">
        <w:rPr>
          <w:rFonts w:ascii="Times New Roman" w:hAnsi="Times New Roman"/>
          <w:sz w:val="24"/>
          <w:szCs w:val="24"/>
        </w:rPr>
        <w:t xml:space="preserve">: </w:t>
      </w:r>
      <w:r w:rsidR="00B5559B" w:rsidRPr="00C75CED">
        <w:rPr>
          <w:rFonts w:ascii="Times New Roman" w:hAnsi="Times New Roman"/>
          <w:sz w:val="24"/>
          <w:szCs w:val="24"/>
        </w:rPr>
        <w:t xml:space="preserve"> </w:t>
      </w:r>
      <w:r w:rsidR="00C4290C">
        <w:rPr>
          <w:rFonts w:ascii="Times New Roman" w:hAnsi="Times New Roman"/>
          <w:sz w:val="24"/>
          <w:szCs w:val="24"/>
        </w:rPr>
        <w:t xml:space="preserve"> декабрь </w:t>
      </w:r>
      <w:r w:rsidRPr="00C75CED">
        <w:rPr>
          <w:rFonts w:ascii="Times New Roman" w:hAnsi="Times New Roman"/>
          <w:sz w:val="24"/>
          <w:szCs w:val="24"/>
        </w:rPr>
        <w:t>201</w:t>
      </w:r>
      <w:r w:rsidR="00117C61" w:rsidRPr="00C75CED">
        <w:rPr>
          <w:rFonts w:ascii="Times New Roman" w:hAnsi="Times New Roman"/>
          <w:sz w:val="24"/>
          <w:szCs w:val="24"/>
        </w:rPr>
        <w:t>7</w:t>
      </w:r>
      <w:r w:rsidRPr="00C75CED">
        <w:rPr>
          <w:rFonts w:ascii="Times New Roman" w:hAnsi="Times New Roman"/>
          <w:sz w:val="24"/>
          <w:szCs w:val="24"/>
        </w:rPr>
        <w:t xml:space="preserve"> г.</w:t>
      </w:r>
    </w:p>
    <w:p w:rsidR="00515283" w:rsidRDefault="00515283" w:rsidP="00B35891">
      <w:pPr>
        <w:spacing w:after="0" w:line="240" w:lineRule="auto"/>
        <w:ind w:firstLine="709"/>
        <w:jc w:val="both"/>
        <w:rPr>
          <w:rFonts w:ascii="Times New Roman" w:hAnsi="Times New Roman"/>
          <w:sz w:val="24"/>
          <w:szCs w:val="24"/>
        </w:rPr>
      </w:pPr>
    </w:p>
    <w:p w:rsidR="002663B5" w:rsidRPr="006929F8" w:rsidRDefault="002663B5" w:rsidP="00B35891">
      <w:pPr>
        <w:spacing w:after="0" w:line="240" w:lineRule="auto"/>
        <w:ind w:firstLine="709"/>
        <w:jc w:val="both"/>
        <w:rPr>
          <w:rFonts w:ascii="Times New Roman" w:hAnsi="Times New Roman"/>
          <w:sz w:val="24"/>
          <w:szCs w:val="24"/>
        </w:rPr>
      </w:pPr>
      <w:r w:rsidRPr="00117C61">
        <w:rPr>
          <w:rFonts w:ascii="Times New Roman" w:hAnsi="Times New Roman"/>
          <w:sz w:val="24"/>
          <w:szCs w:val="24"/>
        </w:rPr>
        <w:t xml:space="preserve">Все отобранные </w:t>
      </w:r>
      <w:r w:rsidR="00E54BD3" w:rsidRPr="00117C61">
        <w:rPr>
          <w:rFonts w:ascii="Times New Roman" w:hAnsi="Times New Roman"/>
          <w:b/>
          <w:sz w:val="24"/>
          <w:szCs w:val="24"/>
        </w:rPr>
        <w:t>структурированные аннотации</w:t>
      </w:r>
      <w:r w:rsidR="003230BC" w:rsidRPr="00117C61">
        <w:rPr>
          <w:rFonts w:ascii="Times New Roman" w:hAnsi="Times New Roman"/>
          <w:b/>
          <w:sz w:val="24"/>
          <w:szCs w:val="24"/>
        </w:rPr>
        <w:t xml:space="preserve"> докладов</w:t>
      </w:r>
      <w:r w:rsidRPr="00117C61">
        <w:rPr>
          <w:rFonts w:ascii="Times New Roman" w:hAnsi="Times New Roman"/>
          <w:sz w:val="24"/>
          <w:szCs w:val="24"/>
        </w:rPr>
        <w:t xml:space="preserve"> будут включены в </w:t>
      </w:r>
      <w:r w:rsidR="000376E8">
        <w:rPr>
          <w:rFonts w:ascii="Times New Roman" w:hAnsi="Times New Roman"/>
          <w:sz w:val="24"/>
          <w:szCs w:val="24"/>
        </w:rPr>
        <w:t xml:space="preserve">сборник </w:t>
      </w:r>
      <w:r w:rsidR="000376E8" w:rsidRPr="00117C61">
        <w:rPr>
          <w:rFonts w:ascii="Times New Roman" w:hAnsi="Times New Roman"/>
          <w:sz w:val="24"/>
          <w:szCs w:val="24"/>
        </w:rPr>
        <w:t>препринт</w:t>
      </w:r>
      <w:r w:rsidR="000376E8">
        <w:rPr>
          <w:rFonts w:ascii="Times New Roman" w:hAnsi="Times New Roman"/>
          <w:sz w:val="24"/>
          <w:szCs w:val="24"/>
        </w:rPr>
        <w:t>ов</w:t>
      </w:r>
      <w:r w:rsidR="000376E8" w:rsidRPr="00117C61">
        <w:rPr>
          <w:rFonts w:ascii="Times New Roman" w:hAnsi="Times New Roman"/>
          <w:sz w:val="24"/>
          <w:szCs w:val="24"/>
        </w:rPr>
        <w:t xml:space="preserve"> </w:t>
      </w:r>
      <w:r w:rsidR="00117C61" w:rsidRPr="00117C61">
        <w:rPr>
          <w:rFonts w:ascii="Times New Roman" w:hAnsi="Times New Roman"/>
          <w:sz w:val="24"/>
          <w:szCs w:val="24"/>
        </w:rPr>
        <w:t xml:space="preserve">в </w:t>
      </w:r>
      <w:r w:rsidR="00F76382" w:rsidRPr="00117C61">
        <w:rPr>
          <w:rFonts w:ascii="Times New Roman" w:hAnsi="Times New Roman"/>
          <w:sz w:val="24"/>
          <w:szCs w:val="24"/>
        </w:rPr>
        <w:t>электрон</w:t>
      </w:r>
      <w:r w:rsidRPr="00117C61">
        <w:rPr>
          <w:rFonts w:ascii="Times New Roman" w:hAnsi="Times New Roman"/>
          <w:sz w:val="24"/>
          <w:szCs w:val="24"/>
        </w:rPr>
        <w:t>н</w:t>
      </w:r>
      <w:r w:rsidR="00117C61" w:rsidRPr="00117C61">
        <w:rPr>
          <w:rFonts w:ascii="Times New Roman" w:hAnsi="Times New Roman"/>
          <w:sz w:val="24"/>
          <w:szCs w:val="24"/>
        </w:rPr>
        <w:t>ом формате</w:t>
      </w:r>
      <w:r w:rsidR="000376E8">
        <w:rPr>
          <w:rFonts w:ascii="Times New Roman" w:hAnsi="Times New Roman"/>
          <w:sz w:val="24"/>
          <w:szCs w:val="24"/>
        </w:rPr>
        <w:t xml:space="preserve"> (размещение препринта </w:t>
      </w:r>
      <w:r w:rsidR="00633CEC">
        <w:rPr>
          <w:rFonts w:ascii="Times New Roman" w:hAnsi="Times New Roman"/>
          <w:sz w:val="24"/>
          <w:szCs w:val="24"/>
        </w:rPr>
        <w:t xml:space="preserve">/ </w:t>
      </w:r>
      <w:r w:rsidR="000376E8">
        <w:rPr>
          <w:rFonts w:ascii="Times New Roman" w:hAnsi="Times New Roman"/>
          <w:sz w:val="24"/>
          <w:szCs w:val="24"/>
        </w:rPr>
        <w:t xml:space="preserve">ссылки на препринт на сайте Конференции до 14 </w:t>
      </w:r>
      <w:r w:rsidR="00C4290C">
        <w:rPr>
          <w:rFonts w:ascii="Times New Roman" w:hAnsi="Times New Roman"/>
          <w:sz w:val="24"/>
          <w:szCs w:val="24"/>
        </w:rPr>
        <w:t>сентября 2017</w:t>
      </w:r>
      <w:r w:rsidR="000376E8">
        <w:rPr>
          <w:rFonts w:ascii="Times New Roman" w:hAnsi="Times New Roman"/>
          <w:sz w:val="24"/>
          <w:szCs w:val="24"/>
        </w:rPr>
        <w:t xml:space="preserve"> г.)</w:t>
      </w:r>
      <w:r w:rsidRPr="00117C61">
        <w:rPr>
          <w:rFonts w:ascii="Times New Roman" w:hAnsi="Times New Roman"/>
          <w:sz w:val="24"/>
          <w:szCs w:val="24"/>
        </w:rPr>
        <w:t>.</w:t>
      </w:r>
      <w:r w:rsidRPr="006929F8">
        <w:rPr>
          <w:rFonts w:ascii="Times New Roman" w:hAnsi="Times New Roman"/>
          <w:sz w:val="24"/>
          <w:szCs w:val="24"/>
        </w:rPr>
        <w:t xml:space="preserve"> </w:t>
      </w:r>
    </w:p>
    <w:p w:rsidR="002663B5" w:rsidRPr="006929F8" w:rsidRDefault="002663B5" w:rsidP="00B35891">
      <w:pPr>
        <w:spacing w:after="0" w:line="240" w:lineRule="auto"/>
        <w:ind w:firstLine="709"/>
        <w:rPr>
          <w:rFonts w:ascii="Times New Roman" w:hAnsi="Times New Roman"/>
          <w:sz w:val="24"/>
          <w:szCs w:val="24"/>
        </w:rPr>
      </w:pPr>
    </w:p>
    <w:p w:rsidR="00117C61" w:rsidRPr="006929F8" w:rsidRDefault="000376E8" w:rsidP="00B35891">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Поданные авторами до 15 </w:t>
      </w:r>
      <w:r w:rsidR="00C4290C">
        <w:rPr>
          <w:rFonts w:ascii="Times New Roman" w:hAnsi="Times New Roman"/>
          <w:sz w:val="24"/>
          <w:szCs w:val="24"/>
        </w:rPr>
        <w:t>сентя</w:t>
      </w:r>
      <w:r>
        <w:rPr>
          <w:rFonts w:ascii="Times New Roman" w:hAnsi="Times New Roman"/>
          <w:sz w:val="24"/>
          <w:szCs w:val="24"/>
        </w:rPr>
        <w:t>бря 201</w:t>
      </w:r>
      <w:r w:rsidR="00C4290C">
        <w:rPr>
          <w:rFonts w:ascii="Times New Roman" w:hAnsi="Times New Roman"/>
          <w:sz w:val="24"/>
          <w:szCs w:val="24"/>
        </w:rPr>
        <w:t>7</w:t>
      </w:r>
      <w:r>
        <w:rPr>
          <w:rFonts w:ascii="Times New Roman" w:hAnsi="Times New Roman"/>
          <w:sz w:val="24"/>
          <w:szCs w:val="24"/>
        </w:rPr>
        <w:t xml:space="preserve"> г. </w:t>
      </w:r>
      <w:r w:rsidRPr="003230BC">
        <w:rPr>
          <w:rFonts w:ascii="Times New Roman" w:hAnsi="Times New Roman"/>
          <w:b/>
          <w:sz w:val="24"/>
          <w:szCs w:val="24"/>
        </w:rPr>
        <w:t>статьи</w:t>
      </w:r>
      <w:r>
        <w:rPr>
          <w:rFonts w:ascii="Times New Roman" w:hAnsi="Times New Roman"/>
          <w:b/>
          <w:sz w:val="24"/>
          <w:szCs w:val="24"/>
        </w:rPr>
        <w:t>,</w:t>
      </w:r>
      <w:r>
        <w:rPr>
          <w:rFonts w:ascii="Times New Roman" w:hAnsi="Times New Roman"/>
          <w:sz w:val="24"/>
          <w:szCs w:val="24"/>
        </w:rPr>
        <w:t xml:space="preserve"> с</w:t>
      </w:r>
      <w:r w:rsidR="00B5559B">
        <w:rPr>
          <w:rFonts w:ascii="Times New Roman" w:hAnsi="Times New Roman"/>
          <w:sz w:val="24"/>
          <w:szCs w:val="24"/>
        </w:rPr>
        <w:t>оответствующие требованиям и о</w:t>
      </w:r>
      <w:r w:rsidR="002663B5" w:rsidRPr="00DB26B4">
        <w:rPr>
          <w:rFonts w:ascii="Times New Roman" w:hAnsi="Times New Roman"/>
          <w:sz w:val="24"/>
          <w:szCs w:val="24"/>
        </w:rPr>
        <w:t xml:space="preserve">тобранные </w:t>
      </w:r>
      <w:r w:rsidR="008C5F87" w:rsidRPr="00DB26B4">
        <w:rPr>
          <w:rFonts w:ascii="Times New Roman" w:hAnsi="Times New Roman"/>
          <w:sz w:val="24"/>
          <w:szCs w:val="24"/>
        </w:rPr>
        <w:t>рецензентами</w:t>
      </w:r>
      <w:r>
        <w:rPr>
          <w:rFonts w:ascii="Times New Roman" w:hAnsi="Times New Roman"/>
          <w:b/>
          <w:sz w:val="24"/>
          <w:szCs w:val="24"/>
        </w:rPr>
        <w:t xml:space="preserve">, </w:t>
      </w:r>
      <w:r w:rsidR="002663B5" w:rsidRPr="00DB26B4">
        <w:rPr>
          <w:rFonts w:ascii="Times New Roman" w:hAnsi="Times New Roman"/>
          <w:sz w:val="24"/>
          <w:szCs w:val="24"/>
        </w:rPr>
        <w:t xml:space="preserve">будут опубликованы в </w:t>
      </w:r>
      <w:r w:rsidR="00515283">
        <w:rPr>
          <w:rFonts w:ascii="Times New Roman" w:hAnsi="Times New Roman"/>
          <w:sz w:val="24"/>
          <w:szCs w:val="24"/>
        </w:rPr>
        <w:t>тематическом</w:t>
      </w:r>
      <w:r w:rsidR="002663B5" w:rsidRPr="00DB26B4">
        <w:rPr>
          <w:rFonts w:ascii="Times New Roman" w:hAnsi="Times New Roman"/>
          <w:sz w:val="24"/>
          <w:szCs w:val="24"/>
        </w:rPr>
        <w:t xml:space="preserve"> выпуске журнала</w:t>
      </w:r>
      <w:r w:rsidR="00B5559B">
        <w:rPr>
          <w:rFonts w:ascii="Times New Roman" w:hAnsi="Times New Roman"/>
          <w:sz w:val="24"/>
          <w:szCs w:val="24"/>
        </w:rPr>
        <w:t xml:space="preserve"> </w:t>
      </w:r>
      <w:r w:rsidR="00B5559B" w:rsidRPr="00117C61">
        <w:rPr>
          <w:rFonts w:ascii="Times New Roman" w:hAnsi="Times New Roman"/>
          <w:sz w:val="24"/>
          <w:szCs w:val="24"/>
        </w:rPr>
        <w:t>«Из</w:t>
      </w:r>
      <w:r w:rsidR="00B5559B" w:rsidRPr="00117C61">
        <w:rPr>
          <w:rFonts w:ascii="Times New Roman" w:hAnsi="Times New Roman"/>
          <w:sz w:val="24"/>
          <w:szCs w:val="24"/>
        </w:rPr>
        <w:lastRenderedPageBreak/>
        <w:t>вестия Дальневосточного федерального университета. Экономика и управление»</w:t>
      </w:r>
      <w:r>
        <w:rPr>
          <w:rFonts w:ascii="Times New Roman" w:hAnsi="Times New Roman"/>
          <w:sz w:val="24"/>
          <w:szCs w:val="24"/>
        </w:rPr>
        <w:t xml:space="preserve"> (</w:t>
      </w:r>
      <w:r w:rsidR="00B5559B" w:rsidRPr="00117C61">
        <w:rPr>
          <w:rFonts w:ascii="Times New Roman" w:hAnsi="Times New Roman"/>
          <w:sz w:val="24"/>
          <w:szCs w:val="24"/>
        </w:rPr>
        <w:t>вход</w:t>
      </w:r>
      <w:r w:rsidR="00117C61" w:rsidRPr="00117C61">
        <w:rPr>
          <w:rFonts w:ascii="Times New Roman" w:hAnsi="Times New Roman"/>
          <w:sz w:val="24"/>
          <w:szCs w:val="24"/>
        </w:rPr>
        <w:t>ит</w:t>
      </w:r>
      <w:r w:rsidR="00B5559B" w:rsidRPr="00117C61">
        <w:rPr>
          <w:rFonts w:ascii="Times New Roman" w:hAnsi="Times New Roman"/>
          <w:sz w:val="24"/>
          <w:szCs w:val="24"/>
        </w:rPr>
        <w:t xml:space="preserve"> в перечень изданий ВАК</w:t>
      </w:r>
      <w:r w:rsidR="002663B5" w:rsidRPr="00117C61">
        <w:rPr>
          <w:rFonts w:ascii="Times New Roman" w:hAnsi="Times New Roman"/>
          <w:sz w:val="24"/>
          <w:szCs w:val="24"/>
        </w:rPr>
        <w:t>)</w:t>
      </w:r>
      <w:r>
        <w:rPr>
          <w:rFonts w:ascii="Times New Roman" w:hAnsi="Times New Roman"/>
          <w:sz w:val="24"/>
          <w:szCs w:val="24"/>
        </w:rPr>
        <w:t>.</w:t>
      </w:r>
      <w:r w:rsidR="00633CEC">
        <w:rPr>
          <w:rFonts w:ascii="Times New Roman" w:hAnsi="Times New Roman"/>
          <w:sz w:val="24"/>
          <w:szCs w:val="24"/>
        </w:rPr>
        <w:t xml:space="preserve"> </w:t>
      </w:r>
      <w:r w:rsidR="00117C61">
        <w:rPr>
          <w:rFonts w:ascii="Times New Roman" w:hAnsi="Times New Roman"/>
          <w:sz w:val="24"/>
          <w:szCs w:val="24"/>
        </w:rPr>
        <w:t>Авторы получат по 1 печатному экземпляру</w:t>
      </w:r>
      <w:r>
        <w:rPr>
          <w:rFonts w:ascii="Times New Roman" w:hAnsi="Times New Roman"/>
          <w:sz w:val="24"/>
          <w:szCs w:val="24"/>
        </w:rPr>
        <w:t xml:space="preserve"> журнала</w:t>
      </w:r>
      <w:r w:rsidR="00117C61">
        <w:rPr>
          <w:rFonts w:ascii="Times New Roman" w:hAnsi="Times New Roman"/>
          <w:sz w:val="24"/>
          <w:szCs w:val="24"/>
        </w:rPr>
        <w:t>.</w:t>
      </w:r>
    </w:p>
    <w:p w:rsidR="00F32651" w:rsidRPr="00B35891" w:rsidRDefault="00C4290C" w:rsidP="00B35891">
      <w:pPr>
        <w:spacing w:after="0" w:line="240" w:lineRule="auto"/>
        <w:ind w:firstLine="709"/>
        <w:jc w:val="both"/>
        <w:rPr>
          <w:rFonts w:ascii="Times New Roman" w:hAnsi="Times New Roman"/>
          <w:sz w:val="24"/>
          <w:szCs w:val="24"/>
        </w:rPr>
      </w:pPr>
      <w:r>
        <w:rPr>
          <w:rFonts w:ascii="Times New Roman" w:hAnsi="Times New Roman"/>
          <w:b/>
          <w:sz w:val="24"/>
          <w:szCs w:val="24"/>
        </w:rPr>
        <w:t>В рамках конференции 19</w:t>
      </w:r>
      <w:r w:rsidR="00F32651" w:rsidRPr="00B35891">
        <w:rPr>
          <w:rFonts w:ascii="Times New Roman" w:hAnsi="Times New Roman"/>
          <w:b/>
          <w:sz w:val="24"/>
          <w:szCs w:val="24"/>
        </w:rPr>
        <w:t xml:space="preserve"> </w:t>
      </w:r>
      <w:r>
        <w:rPr>
          <w:rFonts w:ascii="Times New Roman" w:hAnsi="Times New Roman"/>
          <w:b/>
          <w:sz w:val="24"/>
          <w:szCs w:val="24"/>
        </w:rPr>
        <w:t>сентя</w:t>
      </w:r>
      <w:r w:rsidR="00F32651" w:rsidRPr="00B35891">
        <w:rPr>
          <w:rFonts w:ascii="Times New Roman" w:hAnsi="Times New Roman"/>
          <w:b/>
          <w:sz w:val="24"/>
          <w:szCs w:val="24"/>
        </w:rPr>
        <w:t>бря 201</w:t>
      </w:r>
      <w:r>
        <w:rPr>
          <w:rFonts w:ascii="Times New Roman" w:hAnsi="Times New Roman"/>
          <w:b/>
          <w:sz w:val="24"/>
          <w:szCs w:val="24"/>
        </w:rPr>
        <w:t>7</w:t>
      </w:r>
      <w:r w:rsidR="00F32651" w:rsidRPr="00B35891">
        <w:rPr>
          <w:rFonts w:ascii="Times New Roman" w:hAnsi="Times New Roman"/>
          <w:b/>
          <w:sz w:val="24"/>
          <w:szCs w:val="24"/>
        </w:rPr>
        <w:t xml:space="preserve"> г. пройдет Аспирантский коллоквиум</w:t>
      </w:r>
      <w:r w:rsidR="00633CEC" w:rsidRPr="00B35891">
        <w:rPr>
          <w:rFonts w:ascii="Times New Roman" w:hAnsi="Times New Roman"/>
          <w:sz w:val="24"/>
          <w:szCs w:val="24"/>
        </w:rPr>
        <w:t xml:space="preserve"> (дополнительное информационное письмо)</w:t>
      </w:r>
      <w:r w:rsidR="00F32651" w:rsidRPr="00B35891">
        <w:rPr>
          <w:rFonts w:ascii="Times New Roman" w:hAnsi="Times New Roman"/>
          <w:sz w:val="24"/>
          <w:szCs w:val="24"/>
        </w:rPr>
        <w:t>.</w:t>
      </w:r>
    </w:p>
    <w:p w:rsidR="000376E8" w:rsidRPr="00B35891" w:rsidRDefault="000376E8" w:rsidP="003230BC">
      <w:pPr>
        <w:spacing w:after="0" w:line="240" w:lineRule="auto"/>
        <w:jc w:val="both"/>
        <w:rPr>
          <w:rFonts w:ascii="Times New Roman" w:hAnsi="Times New Roman"/>
          <w:sz w:val="24"/>
          <w:szCs w:val="24"/>
        </w:rPr>
      </w:pPr>
    </w:p>
    <w:p w:rsidR="00D10B05" w:rsidRPr="00D10B05" w:rsidRDefault="002663B5" w:rsidP="00D10B05">
      <w:pPr>
        <w:spacing w:after="0" w:line="240" w:lineRule="auto"/>
        <w:ind w:firstLine="709"/>
        <w:jc w:val="both"/>
        <w:rPr>
          <w:rFonts w:ascii="Times New Roman" w:hAnsi="Times New Roman"/>
          <w:sz w:val="24"/>
          <w:szCs w:val="24"/>
        </w:rPr>
      </w:pPr>
      <w:r w:rsidRPr="00DB26B4">
        <w:rPr>
          <w:rFonts w:ascii="Times New Roman" w:hAnsi="Times New Roman"/>
          <w:sz w:val="24"/>
          <w:szCs w:val="24"/>
        </w:rPr>
        <w:t xml:space="preserve">Для участия в </w:t>
      </w:r>
      <w:r w:rsidR="00322952">
        <w:rPr>
          <w:rFonts w:ascii="Times New Roman" w:hAnsi="Times New Roman"/>
          <w:sz w:val="24"/>
          <w:szCs w:val="24"/>
        </w:rPr>
        <w:t>К</w:t>
      </w:r>
      <w:r w:rsidRPr="00DB26B4">
        <w:rPr>
          <w:rFonts w:ascii="Times New Roman" w:hAnsi="Times New Roman"/>
          <w:sz w:val="24"/>
          <w:szCs w:val="24"/>
        </w:rPr>
        <w:t xml:space="preserve">онференции необходимо в срок до </w:t>
      </w:r>
      <w:r w:rsidR="00C4290C">
        <w:rPr>
          <w:rFonts w:ascii="Times New Roman" w:hAnsi="Times New Roman"/>
          <w:sz w:val="24"/>
          <w:szCs w:val="24"/>
        </w:rPr>
        <w:t>15</w:t>
      </w:r>
      <w:r w:rsidR="00786970" w:rsidRPr="00B35891">
        <w:rPr>
          <w:rFonts w:ascii="Times New Roman" w:hAnsi="Times New Roman"/>
          <w:b/>
          <w:sz w:val="24"/>
          <w:szCs w:val="24"/>
        </w:rPr>
        <w:t xml:space="preserve"> </w:t>
      </w:r>
      <w:r w:rsidR="00C4290C">
        <w:rPr>
          <w:rFonts w:ascii="Times New Roman" w:hAnsi="Times New Roman"/>
          <w:b/>
          <w:sz w:val="24"/>
          <w:szCs w:val="24"/>
        </w:rPr>
        <w:t>июля</w:t>
      </w:r>
      <w:r w:rsidRPr="00B35891">
        <w:rPr>
          <w:rFonts w:ascii="Times New Roman" w:hAnsi="Times New Roman"/>
          <w:b/>
          <w:sz w:val="24"/>
          <w:szCs w:val="24"/>
        </w:rPr>
        <w:t xml:space="preserve"> 201</w:t>
      </w:r>
      <w:r w:rsidR="00C4290C">
        <w:rPr>
          <w:rFonts w:ascii="Times New Roman" w:hAnsi="Times New Roman"/>
          <w:b/>
          <w:sz w:val="24"/>
          <w:szCs w:val="24"/>
        </w:rPr>
        <w:t>7</w:t>
      </w:r>
      <w:r w:rsidRPr="00B35891">
        <w:rPr>
          <w:rFonts w:ascii="Times New Roman" w:hAnsi="Times New Roman"/>
          <w:b/>
          <w:sz w:val="24"/>
          <w:szCs w:val="24"/>
        </w:rPr>
        <w:t xml:space="preserve"> г.</w:t>
      </w:r>
      <w:r w:rsidRPr="00DB26B4">
        <w:rPr>
          <w:rFonts w:ascii="Times New Roman" w:hAnsi="Times New Roman"/>
          <w:color w:val="7030A0"/>
          <w:sz w:val="24"/>
          <w:szCs w:val="24"/>
        </w:rPr>
        <w:t xml:space="preserve"> </w:t>
      </w:r>
      <w:r w:rsidRPr="00DB26B4">
        <w:rPr>
          <w:rFonts w:ascii="Times New Roman" w:hAnsi="Times New Roman"/>
          <w:sz w:val="24"/>
          <w:szCs w:val="24"/>
        </w:rPr>
        <w:t>оформить и выслать в адрес Оргкомитета</w:t>
      </w:r>
      <w:r w:rsidR="006929F8" w:rsidRPr="00DB26B4">
        <w:rPr>
          <w:rFonts w:ascii="Times New Roman" w:hAnsi="Times New Roman"/>
          <w:sz w:val="24"/>
          <w:szCs w:val="24"/>
        </w:rPr>
        <w:t xml:space="preserve"> на электронный адрес</w:t>
      </w:r>
      <w:r w:rsidR="00D10B05" w:rsidRPr="00D10B05">
        <w:rPr>
          <w:rFonts w:ascii="Times New Roman" w:hAnsi="Times New Roman"/>
          <w:sz w:val="24"/>
          <w:szCs w:val="24"/>
        </w:rPr>
        <w:t xml:space="preserve"> </w:t>
      </w:r>
      <w:r w:rsidR="00D10B05">
        <w:rPr>
          <w:rStyle w:val="apple-converted-space"/>
          <w:rFonts w:ascii="Arial" w:hAnsi="Arial" w:cs="Arial"/>
          <w:color w:val="000000"/>
          <w:sz w:val="23"/>
          <w:szCs w:val="23"/>
          <w:shd w:val="clear" w:color="auto" w:fill="FFFFFF"/>
        </w:rPr>
        <w:t> </w:t>
      </w:r>
      <w:hyperlink r:id="rId11" w:tgtFrame="_blank" w:history="1">
        <w:r w:rsidR="00D10B05">
          <w:rPr>
            <w:rStyle w:val="ac"/>
            <w:rFonts w:ascii="Arial" w:hAnsi="Arial" w:cs="Arial"/>
            <w:color w:val="0077CC"/>
            <w:sz w:val="23"/>
            <w:szCs w:val="23"/>
            <w:shd w:val="clear" w:color="auto" w:fill="FFFFFF"/>
          </w:rPr>
          <w:t>FEI_DVFU@mail.ru</w:t>
        </w:r>
      </w:hyperlink>
      <w:r w:rsidR="00D10B05">
        <w:rPr>
          <w:rFonts w:ascii="Arial" w:hAnsi="Arial" w:cs="Arial"/>
          <w:color w:val="000000"/>
          <w:sz w:val="23"/>
          <w:szCs w:val="23"/>
          <w:shd w:val="clear" w:color="auto" w:fill="FFFFFF"/>
        </w:rPr>
        <w:t> </w:t>
      </w:r>
    </w:p>
    <w:p w:rsidR="002663B5" w:rsidRPr="00DB26B4" w:rsidRDefault="002663B5" w:rsidP="00D10B05">
      <w:pPr>
        <w:spacing w:after="0" w:line="240" w:lineRule="auto"/>
        <w:ind w:firstLine="709"/>
        <w:jc w:val="both"/>
        <w:rPr>
          <w:rFonts w:ascii="Times New Roman" w:hAnsi="Times New Roman"/>
          <w:sz w:val="24"/>
          <w:szCs w:val="24"/>
        </w:rPr>
      </w:pPr>
      <w:r w:rsidRPr="00DB26B4">
        <w:rPr>
          <w:rFonts w:ascii="Times New Roman" w:hAnsi="Times New Roman"/>
          <w:sz w:val="24"/>
          <w:szCs w:val="24"/>
        </w:rPr>
        <w:t>Заявку на участие (</w:t>
      </w:r>
      <w:r w:rsidR="00B5559B">
        <w:rPr>
          <w:rFonts w:ascii="Times New Roman" w:hAnsi="Times New Roman"/>
          <w:sz w:val="24"/>
          <w:szCs w:val="24"/>
        </w:rPr>
        <w:t xml:space="preserve">см. </w:t>
      </w:r>
      <w:r w:rsidR="00F140D2" w:rsidRPr="00DB26B4">
        <w:rPr>
          <w:rFonts w:ascii="Times New Roman" w:hAnsi="Times New Roman"/>
          <w:sz w:val="24"/>
          <w:szCs w:val="24"/>
        </w:rPr>
        <w:t>П</w:t>
      </w:r>
      <w:r w:rsidRPr="00DB26B4">
        <w:rPr>
          <w:rFonts w:ascii="Times New Roman" w:hAnsi="Times New Roman"/>
          <w:sz w:val="24"/>
          <w:szCs w:val="24"/>
        </w:rPr>
        <w:t>риложение 1)</w:t>
      </w:r>
      <w:r w:rsidR="00F140D2" w:rsidRPr="00DB26B4">
        <w:rPr>
          <w:rFonts w:ascii="Times New Roman" w:hAnsi="Times New Roman"/>
          <w:sz w:val="24"/>
          <w:szCs w:val="24"/>
        </w:rPr>
        <w:t>.</w:t>
      </w:r>
    </w:p>
    <w:p w:rsidR="004D0CE0" w:rsidRPr="00F76382" w:rsidRDefault="00B5559B" w:rsidP="003230BC">
      <w:pPr>
        <w:pStyle w:val="a4"/>
        <w:numPr>
          <w:ilvl w:val="0"/>
          <w:numId w:val="4"/>
        </w:numPr>
        <w:tabs>
          <w:tab w:val="left" w:pos="284"/>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Структурированную аннотацию доклада</w:t>
      </w:r>
      <w:r w:rsidR="00F140D2" w:rsidRPr="00DB26B4">
        <w:rPr>
          <w:rFonts w:ascii="Times New Roman" w:hAnsi="Times New Roman"/>
          <w:sz w:val="24"/>
          <w:szCs w:val="24"/>
        </w:rPr>
        <w:t xml:space="preserve"> в виде электронного файла (</w:t>
      </w:r>
      <w:r>
        <w:rPr>
          <w:rFonts w:ascii="Times New Roman" w:hAnsi="Times New Roman"/>
          <w:sz w:val="24"/>
          <w:szCs w:val="24"/>
        </w:rPr>
        <w:t xml:space="preserve">см. </w:t>
      </w:r>
      <w:r w:rsidR="00F140D2" w:rsidRPr="00DB26B4">
        <w:rPr>
          <w:rFonts w:ascii="Times New Roman" w:hAnsi="Times New Roman"/>
          <w:sz w:val="24"/>
          <w:szCs w:val="24"/>
        </w:rPr>
        <w:t>Приложение 2)</w:t>
      </w:r>
    </w:p>
    <w:p w:rsidR="00F76382" w:rsidRDefault="00F76382" w:rsidP="003230BC">
      <w:pPr>
        <w:pStyle w:val="a4"/>
        <w:tabs>
          <w:tab w:val="left" w:pos="284"/>
        </w:tabs>
        <w:spacing w:after="0" w:line="240" w:lineRule="auto"/>
        <w:ind w:left="0" w:firstLine="709"/>
        <w:rPr>
          <w:rFonts w:ascii="Times New Roman" w:hAnsi="Times New Roman"/>
          <w:sz w:val="24"/>
          <w:szCs w:val="24"/>
        </w:rPr>
      </w:pPr>
    </w:p>
    <w:p w:rsidR="00F76382" w:rsidRPr="00B35891" w:rsidRDefault="000376E8" w:rsidP="003230BC">
      <w:pPr>
        <w:pStyle w:val="a4"/>
        <w:tabs>
          <w:tab w:val="left" w:pos="284"/>
        </w:tabs>
        <w:spacing w:after="0" w:line="240" w:lineRule="auto"/>
        <w:ind w:left="0" w:firstLine="709"/>
        <w:jc w:val="both"/>
        <w:rPr>
          <w:rFonts w:ascii="Times New Roman" w:hAnsi="Times New Roman"/>
          <w:sz w:val="24"/>
          <w:szCs w:val="24"/>
        </w:rPr>
      </w:pPr>
      <w:r w:rsidRPr="00B35891">
        <w:rPr>
          <w:rFonts w:ascii="Times New Roman" w:hAnsi="Times New Roman"/>
          <w:sz w:val="24"/>
          <w:szCs w:val="24"/>
        </w:rPr>
        <w:t xml:space="preserve">Научную статью, подготовленную на основе одобренного доклада и рекомендованную к изданию в тематическом выпуске журнала «Известия Дальневосточного федерального университета. Экономика и управление», необходимо оформить согласно требованиям (см. Приложение 3) </w:t>
      </w:r>
      <w:r w:rsidR="00F76382" w:rsidRPr="00B35891">
        <w:rPr>
          <w:rFonts w:ascii="Times New Roman" w:hAnsi="Times New Roman"/>
          <w:sz w:val="24"/>
          <w:szCs w:val="24"/>
        </w:rPr>
        <w:t xml:space="preserve">и в срок до 15 </w:t>
      </w:r>
      <w:r w:rsidR="00C41028">
        <w:rPr>
          <w:rFonts w:ascii="Times New Roman" w:hAnsi="Times New Roman"/>
          <w:sz w:val="24"/>
          <w:szCs w:val="24"/>
        </w:rPr>
        <w:t>сентябр</w:t>
      </w:r>
      <w:r w:rsidR="00F76382" w:rsidRPr="00B35891">
        <w:rPr>
          <w:rFonts w:ascii="Times New Roman" w:hAnsi="Times New Roman"/>
          <w:sz w:val="24"/>
          <w:szCs w:val="24"/>
        </w:rPr>
        <w:t>я 201</w:t>
      </w:r>
      <w:r w:rsidR="00C41028">
        <w:rPr>
          <w:rFonts w:ascii="Times New Roman" w:hAnsi="Times New Roman"/>
          <w:sz w:val="24"/>
          <w:szCs w:val="24"/>
        </w:rPr>
        <w:t>7</w:t>
      </w:r>
      <w:r w:rsidR="00F76382" w:rsidRPr="00B35891">
        <w:rPr>
          <w:rFonts w:ascii="Times New Roman" w:hAnsi="Times New Roman"/>
          <w:sz w:val="24"/>
          <w:szCs w:val="24"/>
        </w:rPr>
        <w:t xml:space="preserve"> г. выслать в адрес Оргкомитета на электронный адрес </w:t>
      </w:r>
      <w:hyperlink r:id="rId12" w:tgtFrame="_blank" w:history="1">
        <w:r w:rsidR="00D10B05">
          <w:rPr>
            <w:rStyle w:val="ac"/>
            <w:rFonts w:ascii="Arial" w:hAnsi="Arial" w:cs="Arial"/>
            <w:color w:val="0077CC"/>
            <w:sz w:val="23"/>
            <w:szCs w:val="23"/>
            <w:shd w:val="clear" w:color="auto" w:fill="FFFFFF"/>
          </w:rPr>
          <w:t>FEI_DVFU@mail.ru</w:t>
        </w:r>
      </w:hyperlink>
    </w:p>
    <w:p w:rsidR="00F76382" w:rsidRDefault="00F76382" w:rsidP="003230BC">
      <w:pPr>
        <w:tabs>
          <w:tab w:val="left" w:pos="284"/>
        </w:tabs>
        <w:spacing w:after="0" w:line="240" w:lineRule="auto"/>
        <w:ind w:firstLine="709"/>
        <w:jc w:val="both"/>
        <w:rPr>
          <w:rFonts w:ascii="Times New Roman" w:hAnsi="Times New Roman"/>
          <w:sz w:val="24"/>
          <w:szCs w:val="24"/>
        </w:rPr>
      </w:pPr>
    </w:p>
    <w:p w:rsidR="00786970" w:rsidRPr="00B35891" w:rsidRDefault="002663B5" w:rsidP="003230BC">
      <w:pPr>
        <w:spacing w:after="0" w:line="240" w:lineRule="auto"/>
        <w:rPr>
          <w:b/>
        </w:rPr>
      </w:pPr>
      <w:r w:rsidRPr="00B35891">
        <w:rPr>
          <w:rFonts w:ascii="Times New Roman" w:hAnsi="Times New Roman"/>
          <w:b/>
          <w:sz w:val="24"/>
          <w:szCs w:val="24"/>
        </w:rPr>
        <w:t>Регистрационные взносы</w:t>
      </w:r>
      <w:r w:rsidR="00707CDF" w:rsidRPr="00B35891">
        <w:rPr>
          <w:rFonts w:ascii="Times New Roman" w:hAnsi="Times New Roman"/>
          <w:b/>
          <w:sz w:val="24"/>
          <w:szCs w:val="24"/>
        </w:rPr>
        <w:t xml:space="preserve"> за участие в конференции и аспирантском коллоквиуме</w:t>
      </w:r>
      <w:r w:rsidRPr="00B35891">
        <w:rPr>
          <w:rFonts w:ascii="Times New Roman" w:hAnsi="Times New Roman"/>
          <w:b/>
          <w:sz w:val="24"/>
          <w:szCs w:val="24"/>
        </w:rPr>
        <w:t xml:space="preserve">: </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987"/>
      </w:tblGrid>
      <w:tr w:rsidR="00410CB1" w:rsidRPr="00515283" w:rsidTr="00B35891">
        <w:tc>
          <w:tcPr>
            <w:tcW w:w="3922" w:type="pct"/>
            <w:shd w:val="clear" w:color="auto" w:fill="auto"/>
          </w:tcPr>
          <w:p w:rsidR="00410CB1" w:rsidRPr="00EE2819" w:rsidRDefault="00410CB1" w:rsidP="00FB7F7C">
            <w:pPr>
              <w:spacing w:after="0" w:line="240" w:lineRule="auto"/>
              <w:jc w:val="center"/>
              <w:rPr>
                <w:rFonts w:ascii="Times New Roman" w:hAnsi="Times New Roman"/>
              </w:rPr>
            </w:pPr>
            <w:r w:rsidRPr="00EE2819">
              <w:rPr>
                <w:rFonts w:ascii="Times New Roman" w:hAnsi="Times New Roman"/>
              </w:rPr>
              <w:t>Статус</w:t>
            </w:r>
          </w:p>
        </w:tc>
        <w:tc>
          <w:tcPr>
            <w:tcW w:w="1078" w:type="pct"/>
            <w:shd w:val="clear" w:color="auto" w:fill="auto"/>
          </w:tcPr>
          <w:p w:rsidR="00410CB1" w:rsidRPr="00EE2819" w:rsidRDefault="00410CB1" w:rsidP="00FB7F7C">
            <w:pPr>
              <w:spacing w:after="0" w:line="240" w:lineRule="auto"/>
              <w:jc w:val="center"/>
              <w:rPr>
                <w:rFonts w:ascii="Times New Roman" w:hAnsi="Times New Roman"/>
              </w:rPr>
            </w:pPr>
            <w:r w:rsidRPr="00EE2819">
              <w:rPr>
                <w:rFonts w:ascii="Times New Roman" w:hAnsi="Times New Roman"/>
              </w:rPr>
              <w:t>Сумма</w:t>
            </w:r>
          </w:p>
        </w:tc>
      </w:tr>
      <w:tr w:rsidR="00410CB1" w:rsidRPr="00515283" w:rsidTr="00B35891">
        <w:tc>
          <w:tcPr>
            <w:tcW w:w="3922" w:type="pct"/>
            <w:shd w:val="clear" w:color="auto" w:fill="auto"/>
          </w:tcPr>
          <w:p w:rsidR="00410CB1" w:rsidRPr="00EE2819" w:rsidRDefault="009646D9" w:rsidP="00C75CED">
            <w:pPr>
              <w:spacing w:after="0" w:line="240" w:lineRule="auto"/>
              <w:rPr>
                <w:rFonts w:ascii="Times New Roman" w:hAnsi="Times New Roman"/>
              </w:rPr>
            </w:pPr>
            <w:r w:rsidRPr="00EE2819">
              <w:rPr>
                <w:rFonts w:ascii="Times New Roman" w:hAnsi="Times New Roman"/>
              </w:rPr>
              <w:t>Студенты, магистранты ДВФУ</w:t>
            </w:r>
            <w:r w:rsidR="00C75CED" w:rsidRPr="00EE2819">
              <w:rPr>
                <w:rFonts w:ascii="Times New Roman" w:hAnsi="Times New Roman"/>
              </w:rPr>
              <w:t xml:space="preserve"> и сторонних вузов (в т.ч., иностранных)</w:t>
            </w:r>
          </w:p>
        </w:tc>
        <w:tc>
          <w:tcPr>
            <w:tcW w:w="1078" w:type="pct"/>
            <w:shd w:val="clear" w:color="auto" w:fill="auto"/>
            <w:vAlign w:val="center"/>
          </w:tcPr>
          <w:p w:rsidR="00410CB1" w:rsidRPr="00EE2819" w:rsidRDefault="00C41028" w:rsidP="00C41028">
            <w:pPr>
              <w:spacing w:after="0" w:line="240" w:lineRule="auto"/>
              <w:jc w:val="center"/>
              <w:rPr>
                <w:rFonts w:ascii="Times New Roman" w:hAnsi="Times New Roman"/>
              </w:rPr>
            </w:pPr>
            <w:r>
              <w:rPr>
                <w:rFonts w:ascii="Times New Roman" w:hAnsi="Times New Roman"/>
              </w:rPr>
              <w:t>1000</w:t>
            </w:r>
            <w:r w:rsidR="009646D9" w:rsidRPr="00EE2819">
              <w:rPr>
                <w:rFonts w:ascii="Times New Roman" w:hAnsi="Times New Roman"/>
              </w:rPr>
              <w:t xml:space="preserve"> руб.</w:t>
            </w:r>
            <w:r w:rsidR="00C75CED" w:rsidRPr="00EE2819">
              <w:rPr>
                <w:rFonts w:ascii="Times New Roman" w:hAnsi="Times New Roman"/>
              </w:rPr>
              <w:t xml:space="preserve"> </w:t>
            </w:r>
          </w:p>
        </w:tc>
      </w:tr>
      <w:tr w:rsidR="003230BC" w:rsidRPr="00515283" w:rsidTr="00B35891">
        <w:trPr>
          <w:trHeight w:val="239"/>
        </w:trPr>
        <w:tc>
          <w:tcPr>
            <w:tcW w:w="3922" w:type="pct"/>
            <w:shd w:val="clear" w:color="auto" w:fill="auto"/>
          </w:tcPr>
          <w:p w:rsidR="003230BC" w:rsidRPr="00EE2819" w:rsidRDefault="00C75CED" w:rsidP="00C75CED">
            <w:pPr>
              <w:spacing w:after="0" w:line="240" w:lineRule="auto"/>
              <w:rPr>
                <w:rFonts w:ascii="Times New Roman" w:hAnsi="Times New Roman"/>
              </w:rPr>
            </w:pPr>
            <w:r w:rsidRPr="00EE2819">
              <w:rPr>
                <w:rFonts w:ascii="Times New Roman" w:hAnsi="Times New Roman"/>
              </w:rPr>
              <w:t>Аспиранты, сотрудники ДВФУ и сторонних организаций, прочие участники (в т.ч., иностранных)</w:t>
            </w:r>
          </w:p>
        </w:tc>
        <w:tc>
          <w:tcPr>
            <w:tcW w:w="1078" w:type="pct"/>
            <w:shd w:val="clear" w:color="auto" w:fill="auto"/>
            <w:vAlign w:val="center"/>
          </w:tcPr>
          <w:p w:rsidR="003230BC" w:rsidRPr="00EE2819" w:rsidRDefault="003230BC" w:rsidP="00C41028">
            <w:pPr>
              <w:spacing w:after="0" w:line="240" w:lineRule="auto"/>
              <w:jc w:val="center"/>
              <w:rPr>
                <w:rFonts w:ascii="Times New Roman" w:hAnsi="Times New Roman"/>
              </w:rPr>
            </w:pPr>
            <w:r w:rsidRPr="00EE2819">
              <w:rPr>
                <w:rFonts w:ascii="Times New Roman" w:hAnsi="Times New Roman"/>
              </w:rPr>
              <w:t xml:space="preserve">2000 руб. </w:t>
            </w:r>
          </w:p>
        </w:tc>
      </w:tr>
    </w:tbl>
    <w:p w:rsidR="00A74C2C" w:rsidRPr="003230BC" w:rsidRDefault="00A74C2C" w:rsidP="003230BC">
      <w:pPr>
        <w:tabs>
          <w:tab w:val="left" w:pos="284"/>
        </w:tabs>
        <w:spacing w:after="0" w:line="240" w:lineRule="auto"/>
        <w:ind w:firstLine="709"/>
        <w:jc w:val="both"/>
        <w:rPr>
          <w:rFonts w:ascii="Times New Roman" w:hAnsi="Times New Roman"/>
        </w:rPr>
      </w:pPr>
    </w:p>
    <w:p w:rsidR="00A74C2C" w:rsidRPr="00B35891" w:rsidRDefault="00A74C2C" w:rsidP="003230BC">
      <w:pPr>
        <w:tabs>
          <w:tab w:val="left" w:pos="284"/>
        </w:tabs>
        <w:spacing w:after="0" w:line="240" w:lineRule="auto"/>
        <w:ind w:firstLine="709"/>
        <w:jc w:val="both"/>
        <w:rPr>
          <w:rFonts w:ascii="Times New Roman" w:hAnsi="Times New Roman"/>
          <w:sz w:val="24"/>
          <w:szCs w:val="24"/>
        </w:rPr>
      </w:pPr>
      <w:r w:rsidRPr="00B35891">
        <w:rPr>
          <w:rFonts w:ascii="Times New Roman" w:hAnsi="Times New Roman"/>
          <w:sz w:val="24"/>
          <w:szCs w:val="24"/>
        </w:rPr>
        <w:t>Оплата регистрационного взноса производится после уведомления о принятии тезисов. Вместе с уведомлением мы пришлем Вам банковские реквизиты для перечисления регистрационного взноса.</w:t>
      </w:r>
    </w:p>
    <w:p w:rsidR="00786970" w:rsidRPr="00B35891" w:rsidRDefault="00786970" w:rsidP="003230BC">
      <w:pPr>
        <w:pStyle w:val="Default"/>
        <w:tabs>
          <w:tab w:val="left" w:pos="284"/>
        </w:tabs>
      </w:pPr>
    </w:p>
    <w:p w:rsidR="00786970" w:rsidRPr="00B35891" w:rsidRDefault="00786970" w:rsidP="00B35891">
      <w:pPr>
        <w:pStyle w:val="Default"/>
        <w:ind w:firstLine="709"/>
      </w:pPr>
      <w:r w:rsidRPr="00B35891">
        <w:rPr>
          <w:b/>
          <w:bCs/>
        </w:rPr>
        <w:t xml:space="preserve">Участникам конференции будет предоставлено: </w:t>
      </w:r>
    </w:p>
    <w:p w:rsidR="00786970" w:rsidRPr="00B35891" w:rsidRDefault="00786970" w:rsidP="00B35891">
      <w:pPr>
        <w:pStyle w:val="Default"/>
        <w:numPr>
          <w:ilvl w:val="0"/>
          <w:numId w:val="5"/>
        </w:numPr>
        <w:tabs>
          <w:tab w:val="left" w:pos="284"/>
          <w:tab w:val="left" w:pos="993"/>
        </w:tabs>
        <w:ind w:left="0" w:firstLine="709"/>
      </w:pPr>
      <w:r w:rsidRPr="00B35891">
        <w:t xml:space="preserve">питание </w:t>
      </w:r>
      <w:r w:rsidR="00117C61" w:rsidRPr="00B35891">
        <w:t xml:space="preserve">(кофе-брейки) </w:t>
      </w:r>
      <w:r w:rsidRPr="00B35891">
        <w:t>в период проведения конференции;</w:t>
      </w:r>
    </w:p>
    <w:p w:rsidR="00786970" w:rsidRPr="00B35891" w:rsidRDefault="00786970" w:rsidP="00B35891">
      <w:pPr>
        <w:pStyle w:val="Default"/>
        <w:numPr>
          <w:ilvl w:val="0"/>
          <w:numId w:val="5"/>
        </w:numPr>
        <w:tabs>
          <w:tab w:val="left" w:pos="284"/>
          <w:tab w:val="left" w:pos="993"/>
        </w:tabs>
        <w:ind w:left="0" w:firstLine="709"/>
      </w:pPr>
      <w:r w:rsidRPr="00B35891">
        <w:t xml:space="preserve">информационные материалы. </w:t>
      </w:r>
    </w:p>
    <w:p w:rsidR="00584C5C" w:rsidRPr="00B35891" w:rsidRDefault="00584C5C" w:rsidP="00B35891">
      <w:pPr>
        <w:pStyle w:val="Default"/>
        <w:tabs>
          <w:tab w:val="left" w:pos="284"/>
        </w:tabs>
        <w:ind w:firstLine="709"/>
      </w:pPr>
    </w:p>
    <w:p w:rsidR="00786970" w:rsidRPr="00B35891" w:rsidRDefault="00410CB1" w:rsidP="00B35891">
      <w:pPr>
        <w:pStyle w:val="Default"/>
        <w:tabs>
          <w:tab w:val="left" w:pos="284"/>
        </w:tabs>
        <w:ind w:firstLine="709"/>
        <w:rPr>
          <w:b/>
        </w:rPr>
      </w:pPr>
      <w:r w:rsidRPr="00B35891">
        <w:rPr>
          <w:b/>
        </w:rPr>
        <w:t>Проживание участники</w:t>
      </w:r>
      <w:r w:rsidR="00786970" w:rsidRPr="00B35891">
        <w:rPr>
          <w:b/>
        </w:rPr>
        <w:t xml:space="preserve"> Конференции</w:t>
      </w:r>
      <w:r w:rsidR="00584C5C" w:rsidRPr="00B35891">
        <w:rPr>
          <w:b/>
        </w:rPr>
        <w:t xml:space="preserve"> оплачивают самостоятельно. </w:t>
      </w:r>
    </w:p>
    <w:p w:rsidR="00410CB1" w:rsidRPr="00B35891" w:rsidRDefault="00515283" w:rsidP="00B35891">
      <w:pPr>
        <w:pStyle w:val="Default"/>
        <w:tabs>
          <w:tab w:val="left" w:pos="284"/>
        </w:tabs>
        <w:ind w:firstLine="709"/>
        <w:rPr>
          <w:color w:val="FF0000"/>
        </w:rPr>
      </w:pPr>
      <w:r w:rsidRPr="00B35891">
        <w:t>Желательно</w:t>
      </w:r>
      <w:r w:rsidR="00410CB1" w:rsidRPr="00B35891">
        <w:t xml:space="preserve"> размещение в гостиницах кампуса ДВФУ.</w:t>
      </w:r>
      <w:r w:rsidR="00BE5B36" w:rsidRPr="00B35891">
        <w:t xml:space="preserve"> </w:t>
      </w:r>
    </w:p>
    <w:tbl>
      <w:tblPr>
        <w:tblpPr w:leftFromText="180" w:rightFromText="180" w:vertAnchor="text" w:horzAnchor="margin" w:tblpXSpec="center" w:tblpY="37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19"/>
        <w:gridCol w:w="1944"/>
        <w:gridCol w:w="1782"/>
      </w:tblGrid>
      <w:tr w:rsidR="00EE2819" w:rsidRPr="00B35891" w:rsidTr="00F73326">
        <w:trPr>
          <w:trHeight w:val="567"/>
        </w:trPr>
        <w:tc>
          <w:tcPr>
            <w:tcW w:w="1101"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 xml:space="preserve">№ </w:t>
            </w:r>
          </w:p>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корпуса</w:t>
            </w:r>
          </w:p>
        </w:tc>
        <w:tc>
          <w:tcPr>
            <w:tcW w:w="3260"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Тип номера /</w:t>
            </w:r>
          </w:p>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вид размещения</w:t>
            </w:r>
          </w:p>
        </w:tc>
        <w:tc>
          <w:tcPr>
            <w:tcW w:w="1519"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Количество койко-мест</w:t>
            </w:r>
          </w:p>
        </w:tc>
        <w:tc>
          <w:tcPr>
            <w:tcW w:w="3726" w:type="dxa"/>
            <w:gridSpan w:val="2"/>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Стоимость в сутки, руб. (с НДС)</w:t>
            </w:r>
          </w:p>
        </w:tc>
      </w:tr>
      <w:tr w:rsidR="00EE2819" w:rsidRPr="00B35891" w:rsidTr="00F73326">
        <w:trPr>
          <w:trHeight w:val="482"/>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3260"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1519" w:type="dxa"/>
            <w:vMerge/>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За койко-место</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b/>
                <w:sz w:val="24"/>
                <w:szCs w:val="24"/>
                <w:lang w:eastAsia="ru-RU"/>
              </w:rPr>
            </w:pPr>
            <w:r w:rsidRPr="00B35891">
              <w:rPr>
                <w:rFonts w:ascii="Times New Roman" w:eastAsia="Times New Roman" w:hAnsi="Times New Roman"/>
                <w:b/>
                <w:sz w:val="24"/>
                <w:szCs w:val="24"/>
                <w:lang w:eastAsia="ru-RU"/>
              </w:rPr>
              <w:t>За номер</w:t>
            </w:r>
          </w:p>
        </w:tc>
      </w:tr>
      <w:tr w:rsidR="00EE2819" w:rsidRPr="00B35891" w:rsidTr="00F73326">
        <w:trPr>
          <w:trHeight w:val="203"/>
        </w:trPr>
        <w:tc>
          <w:tcPr>
            <w:tcW w:w="1101" w:type="dxa"/>
            <w:vMerge w:val="restart"/>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 5</w:t>
            </w:r>
          </w:p>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1-местный</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r>
      <w:tr w:rsidR="00EE2819" w:rsidRPr="00B35891" w:rsidTr="00F73326">
        <w:trPr>
          <w:trHeight w:val="536"/>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2-местный /</w:t>
            </w:r>
          </w:p>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одноместное размещение</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2 600</w:t>
            </w:r>
          </w:p>
        </w:tc>
      </w:tr>
      <w:tr w:rsidR="00EE2819" w:rsidRPr="00B35891" w:rsidTr="00F73326">
        <w:trPr>
          <w:trHeight w:val="488"/>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2-местный /</w:t>
            </w:r>
          </w:p>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двухместное размещение</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1 800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3 600</w:t>
            </w:r>
          </w:p>
        </w:tc>
      </w:tr>
      <w:tr w:rsidR="00EE2819" w:rsidRPr="00B35891" w:rsidTr="00F73326">
        <w:trPr>
          <w:trHeight w:val="351"/>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bCs/>
                <w:iCs/>
                <w:sz w:val="24"/>
                <w:szCs w:val="24"/>
                <w:lang w:eastAsia="ru-RU"/>
              </w:rPr>
              <w:t>3 местный (для маломобильных)</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3</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1 500</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4 500</w:t>
            </w:r>
          </w:p>
        </w:tc>
      </w:tr>
      <w:tr w:rsidR="00EE2819" w:rsidRPr="00B35891" w:rsidTr="00F73326">
        <w:trPr>
          <w:trHeight w:val="217"/>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Сьют *</w:t>
            </w:r>
          </w:p>
        </w:tc>
        <w:tc>
          <w:tcPr>
            <w:tcW w:w="1519"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2</w:t>
            </w:r>
          </w:p>
        </w:tc>
        <w:tc>
          <w:tcPr>
            <w:tcW w:w="1944"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tcBorders>
              <w:bottom w:val="single" w:sz="4" w:space="0" w:color="auto"/>
            </w:tcBorders>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5 000</w:t>
            </w:r>
          </w:p>
        </w:tc>
      </w:tr>
      <w:tr w:rsidR="00EE2819" w:rsidRPr="00B35891" w:rsidTr="00F73326">
        <w:trPr>
          <w:trHeight w:val="206"/>
        </w:trPr>
        <w:tc>
          <w:tcPr>
            <w:tcW w:w="1101" w:type="dxa"/>
            <w:vMerge/>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p>
        </w:tc>
        <w:tc>
          <w:tcPr>
            <w:tcW w:w="3260"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val="en-US" w:eastAsia="ru-RU"/>
              </w:rPr>
            </w:pPr>
            <w:r w:rsidRPr="00B35891">
              <w:rPr>
                <w:rFonts w:ascii="Times New Roman" w:eastAsia="Times New Roman" w:hAnsi="Times New Roman"/>
                <w:sz w:val="24"/>
                <w:szCs w:val="24"/>
                <w:lang w:eastAsia="ru-RU"/>
              </w:rPr>
              <w:t xml:space="preserve">Президентский номер </w:t>
            </w:r>
          </w:p>
        </w:tc>
        <w:tc>
          <w:tcPr>
            <w:tcW w:w="1519"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4</w:t>
            </w:r>
          </w:p>
        </w:tc>
        <w:tc>
          <w:tcPr>
            <w:tcW w:w="1944"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w:t>
            </w:r>
          </w:p>
        </w:tc>
        <w:tc>
          <w:tcPr>
            <w:tcW w:w="1782" w:type="dxa"/>
            <w:shd w:val="clear" w:color="auto" w:fill="auto"/>
          </w:tcPr>
          <w:p w:rsidR="003841A7" w:rsidRPr="00B35891" w:rsidRDefault="003841A7" w:rsidP="00B35891">
            <w:pPr>
              <w:spacing w:after="0" w:line="240" w:lineRule="auto"/>
              <w:jc w:val="center"/>
              <w:rPr>
                <w:rFonts w:ascii="Times New Roman" w:eastAsia="Times New Roman" w:hAnsi="Times New Roman"/>
                <w:sz w:val="24"/>
                <w:szCs w:val="24"/>
                <w:lang w:eastAsia="ru-RU"/>
              </w:rPr>
            </w:pPr>
            <w:r w:rsidRPr="00B35891">
              <w:rPr>
                <w:rFonts w:ascii="Times New Roman" w:eastAsia="Times New Roman" w:hAnsi="Times New Roman"/>
                <w:sz w:val="24"/>
                <w:szCs w:val="24"/>
                <w:lang w:eastAsia="ru-RU"/>
              </w:rPr>
              <w:t>15 000</w:t>
            </w:r>
          </w:p>
        </w:tc>
      </w:tr>
    </w:tbl>
    <w:p w:rsidR="003841A7" w:rsidRPr="00B35891" w:rsidRDefault="003841A7" w:rsidP="00B35891">
      <w:pPr>
        <w:pStyle w:val="Default"/>
        <w:tabs>
          <w:tab w:val="left" w:pos="1029"/>
        </w:tabs>
        <w:jc w:val="both"/>
        <w:rPr>
          <w:b/>
          <w:sz w:val="16"/>
          <w:szCs w:val="16"/>
        </w:rPr>
      </w:pPr>
    </w:p>
    <w:p w:rsidR="00584C5C" w:rsidRDefault="00584C5C" w:rsidP="00B35891">
      <w:pPr>
        <w:pStyle w:val="Default"/>
        <w:tabs>
          <w:tab w:val="left" w:pos="284"/>
        </w:tabs>
        <w:jc w:val="both"/>
        <w:rPr>
          <w:b/>
        </w:rPr>
      </w:pPr>
      <w:r w:rsidRPr="00410CB1">
        <w:rPr>
          <w:b/>
        </w:rPr>
        <w:t xml:space="preserve">Бронирование номеров </w:t>
      </w:r>
      <w:r w:rsidR="00410CB1">
        <w:rPr>
          <w:b/>
        </w:rPr>
        <w:t xml:space="preserve">в кампусе ДВФУ </w:t>
      </w:r>
      <w:r w:rsidR="00410CB1" w:rsidRPr="00410CB1">
        <w:rPr>
          <w:b/>
        </w:rPr>
        <w:t xml:space="preserve">участники </w:t>
      </w:r>
      <w:r w:rsidRPr="00410CB1">
        <w:rPr>
          <w:b/>
        </w:rPr>
        <w:t xml:space="preserve">осуществляют </w:t>
      </w:r>
      <w:r w:rsidR="00410CB1" w:rsidRPr="00410CB1">
        <w:rPr>
          <w:b/>
        </w:rPr>
        <w:t>самостоятельно через сайт</w:t>
      </w:r>
      <w:r w:rsidR="00410CB1" w:rsidRPr="00410CB1">
        <w:t xml:space="preserve"> </w:t>
      </w:r>
      <w:hyperlink r:id="rId13" w:history="1">
        <w:r w:rsidR="00410CB1" w:rsidRPr="000A5E04">
          <w:rPr>
            <w:rStyle w:val="ac"/>
            <w:b/>
          </w:rPr>
          <w:t>https://www.dvfu.ru/about/campus/visitors/of/</w:t>
        </w:r>
      </w:hyperlink>
    </w:p>
    <w:p w:rsidR="00410CB1" w:rsidRDefault="00410CB1" w:rsidP="00B35891">
      <w:pPr>
        <w:spacing w:after="0" w:line="240" w:lineRule="auto"/>
        <w:rPr>
          <w:rFonts w:ascii="Times New Roman" w:hAnsi="Times New Roman"/>
          <w:sz w:val="24"/>
          <w:szCs w:val="24"/>
        </w:rPr>
      </w:pPr>
    </w:p>
    <w:p w:rsidR="001A35BC" w:rsidRDefault="001A35BC" w:rsidP="00B35891">
      <w:pPr>
        <w:pStyle w:val="Default"/>
        <w:rPr>
          <w:b/>
          <w:bCs/>
        </w:rPr>
      </w:pPr>
    </w:p>
    <w:p w:rsidR="00410CB1" w:rsidRPr="00504373" w:rsidRDefault="00410CB1" w:rsidP="00B35891">
      <w:pPr>
        <w:pStyle w:val="Default"/>
      </w:pPr>
      <w:r w:rsidRPr="00504373">
        <w:rPr>
          <w:b/>
          <w:bCs/>
        </w:rPr>
        <w:lastRenderedPageBreak/>
        <w:t xml:space="preserve">Контактная информация: </w:t>
      </w:r>
    </w:p>
    <w:p w:rsidR="00410CB1" w:rsidRPr="00F32651" w:rsidRDefault="00410CB1" w:rsidP="003230BC">
      <w:pPr>
        <w:pStyle w:val="Default"/>
        <w:rPr>
          <w:color w:val="FF0000"/>
        </w:rPr>
      </w:pPr>
      <w:r w:rsidRPr="00504373">
        <w:t xml:space="preserve">Электронный адрес: </w:t>
      </w:r>
      <w:hyperlink r:id="rId14" w:tgtFrame="_blank" w:history="1">
        <w:r w:rsidR="00D10B05">
          <w:rPr>
            <w:rStyle w:val="ac"/>
            <w:rFonts w:ascii="Arial" w:hAnsi="Arial" w:cs="Arial"/>
            <w:color w:val="0077CC"/>
            <w:sz w:val="23"/>
            <w:szCs w:val="23"/>
            <w:shd w:val="clear" w:color="auto" w:fill="FFFFFF"/>
          </w:rPr>
          <w:t>FEI_DVFU@mail.ru</w:t>
        </w:r>
      </w:hyperlink>
    </w:p>
    <w:p w:rsidR="00410CB1" w:rsidRPr="00B35891" w:rsidRDefault="00A74C2C" w:rsidP="003230BC">
      <w:pPr>
        <w:pStyle w:val="Default"/>
      </w:pPr>
      <w:r>
        <w:t>Хегай Елена Валентиновна +79025544979</w:t>
      </w:r>
      <w:r w:rsidR="003841A7">
        <w:t xml:space="preserve">, </w:t>
      </w:r>
      <w:r w:rsidR="003841A7" w:rsidRPr="00B35891">
        <w:rPr>
          <w:rStyle w:val="allowtextselection"/>
          <w:color w:val="auto"/>
          <w:u w:val="single"/>
        </w:rPr>
        <w:t>khegay.ev@dvfu.ru</w:t>
      </w:r>
    </w:p>
    <w:p w:rsidR="002663B5" w:rsidRDefault="00410CB1" w:rsidP="008C0F53">
      <w:pPr>
        <w:spacing w:after="0"/>
        <w:jc w:val="right"/>
        <w:rPr>
          <w:rFonts w:ascii="Times New Roman" w:hAnsi="Times New Roman"/>
          <w:b/>
          <w:sz w:val="24"/>
          <w:szCs w:val="24"/>
        </w:rPr>
      </w:pPr>
      <w:r>
        <w:rPr>
          <w:rFonts w:ascii="Times New Roman" w:hAnsi="Times New Roman"/>
          <w:sz w:val="24"/>
          <w:szCs w:val="24"/>
        </w:rPr>
        <w:br w:type="page"/>
      </w:r>
      <w:r w:rsidR="00F140D2" w:rsidRPr="00165E70">
        <w:rPr>
          <w:rFonts w:ascii="Times New Roman" w:hAnsi="Times New Roman"/>
          <w:b/>
          <w:sz w:val="24"/>
          <w:szCs w:val="24"/>
        </w:rPr>
        <w:lastRenderedPageBreak/>
        <w:t>Приложение 1</w:t>
      </w:r>
    </w:p>
    <w:p w:rsidR="00165E70" w:rsidRPr="00165E70" w:rsidRDefault="00165E70" w:rsidP="003230BC">
      <w:pPr>
        <w:spacing w:after="0" w:line="240" w:lineRule="auto"/>
        <w:jc w:val="right"/>
        <w:rPr>
          <w:rFonts w:ascii="Times New Roman" w:hAnsi="Times New Roman"/>
          <w:b/>
          <w:sz w:val="24"/>
          <w:szCs w:val="24"/>
        </w:rPr>
      </w:pPr>
    </w:p>
    <w:p w:rsidR="005966D5" w:rsidRPr="00165E70" w:rsidRDefault="00A74C2C" w:rsidP="003230BC">
      <w:pPr>
        <w:spacing w:after="0" w:line="240" w:lineRule="auto"/>
        <w:jc w:val="center"/>
        <w:rPr>
          <w:rFonts w:ascii="Times New Roman" w:hAnsi="Times New Roman"/>
          <w:b/>
          <w:sz w:val="24"/>
          <w:szCs w:val="24"/>
        </w:rPr>
      </w:pPr>
      <w:r w:rsidRPr="00165E70">
        <w:rPr>
          <w:rFonts w:ascii="Times New Roman" w:hAnsi="Times New Roman"/>
          <w:b/>
          <w:sz w:val="24"/>
          <w:szCs w:val="24"/>
        </w:rPr>
        <w:t>Форма</w:t>
      </w:r>
      <w:r w:rsidR="005966D5" w:rsidRPr="00165E70">
        <w:rPr>
          <w:rFonts w:ascii="Times New Roman" w:hAnsi="Times New Roman"/>
          <w:b/>
          <w:sz w:val="24"/>
          <w:szCs w:val="24"/>
        </w:rPr>
        <w:t xml:space="preserve"> заявки</w:t>
      </w:r>
    </w:p>
    <w:p w:rsidR="005966D5" w:rsidRPr="00DB26B4" w:rsidRDefault="005966D5" w:rsidP="003230BC">
      <w:pPr>
        <w:spacing w:after="0" w:line="240" w:lineRule="auto"/>
        <w:jc w:val="right"/>
        <w:rPr>
          <w:rFonts w:ascii="Times New Roman" w:hAnsi="Times New Roman"/>
          <w:sz w:val="24"/>
          <w:szCs w:val="24"/>
        </w:rPr>
      </w:pPr>
    </w:p>
    <w:p w:rsidR="005966D5" w:rsidRPr="00481C31" w:rsidRDefault="005966D5" w:rsidP="003230BC">
      <w:pPr>
        <w:spacing w:after="0" w:line="240" w:lineRule="auto"/>
        <w:jc w:val="center"/>
        <w:rPr>
          <w:rFonts w:ascii="Times New Roman" w:hAnsi="Times New Roman"/>
          <w:b/>
          <w:sz w:val="24"/>
          <w:szCs w:val="24"/>
        </w:rPr>
      </w:pPr>
      <w:r w:rsidRPr="00481C31">
        <w:rPr>
          <w:rFonts w:ascii="Times New Roman" w:hAnsi="Times New Roman"/>
          <w:b/>
          <w:sz w:val="24"/>
          <w:szCs w:val="24"/>
        </w:rPr>
        <w:t xml:space="preserve">ЗАЯВКА </w:t>
      </w:r>
    </w:p>
    <w:p w:rsidR="005966D5" w:rsidRPr="00481C31" w:rsidRDefault="005966D5" w:rsidP="003230BC">
      <w:pPr>
        <w:spacing w:after="0" w:line="240" w:lineRule="auto"/>
        <w:jc w:val="center"/>
        <w:rPr>
          <w:rFonts w:ascii="Times New Roman" w:hAnsi="Times New Roman"/>
          <w:b/>
          <w:sz w:val="24"/>
          <w:szCs w:val="24"/>
        </w:rPr>
      </w:pPr>
      <w:r w:rsidRPr="00481C31">
        <w:rPr>
          <w:rFonts w:ascii="Times New Roman" w:hAnsi="Times New Roman"/>
          <w:b/>
          <w:sz w:val="24"/>
          <w:szCs w:val="24"/>
        </w:rPr>
        <w:t xml:space="preserve">на участие в </w:t>
      </w:r>
      <w:r w:rsidR="00C41028">
        <w:rPr>
          <w:rFonts w:ascii="Times New Roman" w:hAnsi="Times New Roman"/>
          <w:b/>
          <w:sz w:val="24"/>
          <w:szCs w:val="24"/>
          <w:lang w:val="en-US"/>
        </w:rPr>
        <w:t>I</w:t>
      </w:r>
      <w:r w:rsidR="00BB43E2" w:rsidRPr="00481C31">
        <w:rPr>
          <w:rFonts w:ascii="Times New Roman" w:hAnsi="Times New Roman"/>
          <w:b/>
          <w:sz w:val="24"/>
          <w:szCs w:val="24"/>
          <w:lang w:val="en-US"/>
        </w:rPr>
        <w:t>I</w:t>
      </w:r>
      <w:r w:rsidR="00C20937" w:rsidRPr="00481C31">
        <w:rPr>
          <w:rFonts w:ascii="Times New Roman" w:hAnsi="Times New Roman"/>
          <w:b/>
          <w:sz w:val="24"/>
          <w:szCs w:val="24"/>
        </w:rPr>
        <w:t xml:space="preserve"> </w:t>
      </w:r>
      <w:r w:rsidR="00C263AC">
        <w:rPr>
          <w:rFonts w:ascii="Times New Roman" w:hAnsi="Times New Roman"/>
          <w:b/>
          <w:sz w:val="24"/>
          <w:szCs w:val="24"/>
        </w:rPr>
        <w:t>Международной</w:t>
      </w:r>
      <w:r w:rsidR="00C41028" w:rsidRPr="00C41028">
        <w:rPr>
          <w:rFonts w:ascii="Times New Roman" w:hAnsi="Times New Roman"/>
          <w:b/>
          <w:sz w:val="24"/>
          <w:szCs w:val="24"/>
        </w:rPr>
        <w:t xml:space="preserve"> </w:t>
      </w:r>
      <w:r w:rsidR="00C20937" w:rsidRPr="00481C31">
        <w:rPr>
          <w:rFonts w:ascii="Times New Roman" w:hAnsi="Times New Roman"/>
          <w:b/>
          <w:sz w:val="24"/>
          <w:szCs w:val="24"/>
        </w:rPr>
        <w:t>конференции</w:t>
      </w:r>
      <w:r w:rsidR="003717F2" w:rsidRPr="00481C31">
        <w:rPr>
          <w:rFonts w:ascii="Times New Roman" w:hAnsi="Times New Roman"/>
          <w:b/>
          <w:sz w:val="24"/>
          <w:szCs w:val="24"/>
        </w:rPr>
        <w:br/>
      </w:r>
      <w:r w:rsidRPr="00481C31">
        <w:rPr>
          <w:rFonts w:ascii="Times New Roman" w:hAnsi="Times New Roman"/>
          <w:b/>
          <w:sz w:val="24"/>
          <w:szCs w:val="24"/>
        </w:rPr>
        <w:t>«</w:t>
      </w:r>
      <w:r w:rsidR="00BB43E2" w:rsidRPr="00481C31">
        <w:rPr>
          <w:rFonts w:ascii="Times New Roman" w:hAnsi="Times New Roman"/>
          <w:b/>
          <w:sz w:val="24"/>
          <w:szCs w:val="24"/>
        </w:rPr>
        <w:t xml:space="preserve">Предпринимательство и инновации </w:t>
      </w:r>
      <w:r w:rsidR="002D269C">
        <w:rPr>
          <w:rFonts w:ascii="Times New Roman" w:hAnsi="Times New Roman"/>
          <w:b/>
          <w:sz w:val="24"/>
          <w:szCs w:val="24"/>
        </w:rPr>
        <w:t>на рынках</w:t>
      </w:r>
      <w:r w:rsidR="00BB43E2" w:rsidRPr="00481C31">
        <w:rPr>
          <w:rFonts w:ascii="Times New Roman" w:hAnsi="Times New Roman"/>
          <w:b/>
          <w:sz w:val="24"/>
          <w:szCs w:val="24"/>
        </w:rPr>
        <w:t xml:space="preserve"> Азиатско-Тихоокеанского региона</w:t>
      </w:r>
      <w:r w:rsidRPr="00481C31">
        <w:rPr>
          <w:rFonts w:ascii="Times New Roman" w:hAnsi="Times New Roman"/>
          <w:b/>
          <w:sz w:val="24"/>
          <w:szCs w:val="24"/>
        </w:rPr>
        <w:t>»</w:t>
      </w:r>
      <w:r w:rsidR="00515283">
        <w:rPr>
          <w:rFonts w:ascii="Times New Roman" w:hAnsi="Times New Roman"/>
          <w:b/>
          <w:sz w:val="24"/>
          <w:szCs w:val="24"/>
        </w:rPr>
        <w:t xml:space="preserve"> </w:t>
      </w:r>
    </w:p>
    <w:p w:rsidR="00481C31" w:rsidRPr="00DB26B4" w:rsidRDefault="00481C31" w:rsidP="003230B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66"/>
        <w:gridCol w:w="2544"/>
        <w:gridCol w:w="2544"/>
      </w:tblGrid>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p>
        </w:tc>
        <w:tc>
          <w:tcPr>
            <w:tcW w:w="4066" w:type="dxa"/>
            <w:shd w:val="clear" w:color="auto" w:fill="auto"/>
          </w:tcPr>
          <w:p w:rsidR="00DB1126" w:rsidRPr="00FB7F7C" w:rsidRDefault="00DB1126" w:rsidP="00FB7F7C">
            <w:pPr>
              <w:spacing w:after="0" w:line="240" w:lineRule="auto"/>
              <w:rPr>
                <w:rFonts w:ascii="Times New Roman" w:hAnsi="Times New Roman"/>
                <w:sz w:val="24"/>
                <w:szCs w:val="24"/>
              </w:rPr>
            </w:pP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На русском языке</w:t>
            </w: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На английском языке</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1</w:t>
            </w:r>
          </w:p>
        </w:tc>
        <w:tc>
          <w:tcPr>
            <w:tcW w:w="4066" w:type="dxa"/>
            <w:shd w:val="clear" w:color="auto" w:fill="auto"/>
          </w:tcPr>
          <w:p w:rsidR="00DB1126" w:rsidRPr="00FB7F7C" w:rsidRDefault="00DB1126" w:rsidP="00FB7F7C">
            <w:pPr>
              <w:spacing w:after="0" w:line="240" w:lineRule="auto"/>
              <w:rPr>
                <w:rFonts w:ascii="Times New Roman" w:hAnsi="Times New Roman"/>
                <w:sz w:val="20"/>
                <w:szCs w:val="20"/>
              </w:rPr>
            </w:pPr>
            <w:r w:rsidRPr="00FB7F7C">
              <w:rPr>
                <w:rFonts w:ascii="Times New Roman" w:hAnsi="Times New Roman"/>
                <w:sz w:val="24"/>
                <w:szCs w:val="24"/>
              </w:rPr>
              <w:t>Название направления (номер)</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2</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Название доклада</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0"/>
                <w:szCs w:val="20"/>
              </w:rPr>
              <w:t>3</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Ключевые слова</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4</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Pr>
                <w:rFonts w:ascii="Times New Roman" w:hAnsi="Times New Roman"/>
                <w:sz w:val="24"/>
                <w:szCs w:val="24"/>
              </w:rPr>
              <w:t>В</w:t>
            </w:r>
            <w:r w:rsidRPr="009A217C">
              <w:rPr>
                <w:rFonts w:ascii="Times New Roman" w:hAnsi="Times New Roman"/>
                <w:sz w:val="24"/>
                <w:szCs w:val="24"/>
              </w:rPr>
              <w:t>ведение (краткое освещение научной проблемы)</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5</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Наименование учебного заведения или организации</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6</w:t>
            </w:r>
          </w:p>
        </w:tc>
        <w:tc>
          <w:tcPr>
            <w:tcW w:w="4066" w:type="dxa"/>
            <w:shd w:val="clear" w:color="auto" w:fill="auto"/>
          </w:tcPr>
          <w:p w:rsidR="00DB1126" w:rsidRPr="00FB7F7C" w:rsidRDefault="00DB1126" w:rsidP="003D7E3B">
            <w:pPr>
              <w:spacing w:after="0" w:line="240" w:lineRule="auto"/>
              <w:jc w:val="both"/>
              <w:rPr>
                <w:rFonts w:ascii="Times New Roman" w:hAnsi="Times New Roman"/>
                <w:sz w:val="20"/>
                <w:szCs w:val="20"/>
              </w:rPr>
            </w:pPr>
            <w:r w:rsidRPr="00FB7F7C">
              <w:rPr>
                <w:rFonts w:ascii="Times New Roman" w:hAnsi="Times New Roman"/>
                <w:sz w:val="24"/>
                <w:szCs w:val="24"/>
              </w:rPr>
              <w:t>Автор доклада: фамилия, имя, отчество, ученая степень, должность, кафедра (полностью)</w:t>
            </w:r>
            <w:r>
              <w:rPr>
                <w:rFonts w:ascii="Times New Roman" w:hAnsi="Times New Roman"/>
                <w:sz w:val="24"/>
                <w:szCs w:val="24"/>
              </w:rPr>
              <w:t>, организация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7</w:t>
            </w:r>
          </w:p>
        </w:tc>
        <w:tc>
          <w:tcPr>
            <w:tcW w:w="4066" w:type="dxa"/>
            <w:shd w:val="clear" w:color="auto" w:fill="auto"/>
          </w:tcPr>
          <w:p w:rsidR="00DB1126" w:rsidRPr="00FB7F7C" w:rsidRDefault="00DB1126" w:rsidP="003D7E3B">
            <w:pPr>
              <w:spacing w:after="0" w:line="240" w:lineRule="auto"/>
              <w:jc w:val="both"/>
              <w:rPr>
                <w:rFonts w:ascii="Times New Roman" w:hAnsi="Times New Roman"/>
                <w:sz w:val="20"/>
                <w:szCs w:val="20"/>
              </w:rPr>
            </w:pPr>
            <w:r w:rsidRPr="00FB7F7C">
              <w:rPr>
                <w:rFonts w:ascii="Times New Roman" w:hAnsi="Times New Roman"/>
                <w:sz w:val="24"/>
                <w:szCs w:val="24"/>
              </w:rPr>
              <w:t>Научный руководитель (для студентов и аспирантов): фамилия, имя, отчество, ученая степень, должность, кафедра (полностью)</w:t>
            </w:r>
            <w:r>
              <w:rPr>
                <w:rFonts w:ascii="Times New Roman" w:hAnsi="Times New Roman"/>
                <w:sz w:val="24"/>
                <w:szCs w:val="24"/>
              </w:rPr>
              <w:t>, организация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8</w:t>
            </w:r>
          </w:p>
        </w:tc>
        <w:tc>
          <w:tcPr>
            <w:tcW w:w="4066" w:type="dxa"/>
            <w:shd w:val="clear" w:color="auto" w:fill="auto"/>
          </w:tcPr>
          <w:p w:rsidR="00DB1126" w:rsidRPr="00FB7F7C" w:rsidRDefault="00DB1126" w:rsidP="00481C31">
            <w:pPr>
              <w:spacing w:after="0" w:line="240" w:lineRule="auto"/>
              <w:jc w:val="both"/>
              <w:rPr>
                <w:rFonts w:ascii="Times New Roman" w:hAnsi="Times New Roman"/>
                <w:sz w:val="20"/>
                <w:szCs w:val="20"/>
              </w:rPr>
            </w:pPr>
            <w:r w:rsidRPr="00FB7F7C">
              <w:rPr>
                <w:rFonts w:ascii="Times New Roman" w:hAnsi="Times New Roman"/>
                <w:sz w:val="24"/>
                <w:szCs w:val="24"/>
              </w:rPr>
              <w:t>Адрес (</w:t>
            </w:r>
            <w:r w:rsidR="00515283">
              <w:rPr>
                <w:rFonts w:ascii="Times New Roman" w:hAnsi="Times New Roman"/>
                <w:sz w:val="24"/>
                <w:szCs w:val="24"/>
              </w:rPr>
              <w:t xml:space="preserve">офис/квартира, дом, улица, </w:t>
            </w:r>
            <w:r w:rsidRPr="00FB7F7C">
              <w:rPr>
                <w:rFonts w:ascii="Times New Roman" w:hAnsi="Times New Roman"/>
                <w:sz w:val="24"/>
                <w:szCs w:val="24"/>
              </w:rPr>
              <w:t xml:space="preserve">город, </w:t>
            </w:r>
            <w:r>
              <w:rPr>
                <w:rFonts w:ascii="Times New Roman" w:hAnsi="Times New Roman"/>
                <w:sz w:val="24"/>
                <w:szCs w:val="24"/>
              </w:rPr>
              <w:t>страна</w:t>
            </w:r>
            <w:r w:rsidR="00515283">
              <w:rPr>
                <w:rFonts w:ascii="Times New Roman" w:hAnsi="Times New Roman"/>
                <w:sz w:val="24"/>
                <w:szCs w:val="24"/>
              </w:rPr>
              <w:t>, индекс</w:t>
            </w:r>
            <w:r>
              <w:rPr>
                <w:rFonts w:ascii="Times New Roman" w:hAnsi="Times New Roman"/>
                <w:sz w:val="24"/>
                <w:szCs w:val="24"/>
              </w:rPr>
              <w:t>)</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9</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Телефон</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1D294C">
            <w:pPr>
              <w:spacing w:after="0" w:line="240" w:lineRule="auto"/>
              <w:jc w:val="both"/>
              <w:rPr>
                <w:rFonts w:ascii="Times New Roman" w:hAnsi="Times New Roman"/>
                <w:sz w:val="20"/>
                <w:szCs w:val="20"/>
              </w:rPr>
            </w:pPr>
            <w:r w:rsidRPr="00FB7F7C">
              <w:rPr>
                <w:rFonts w:ascii="Times New Roman" w:hAnsi="Times New Roman"/>
                <w:sz w:val="20"/>
                <w:szCs w:val="20"/>
              </w:rPr>
              <w:t>10</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0"/>
                <w:szCs w:val="20"/>
              </w:rPr>
            </w:pPr>
            <w:r w:rsidRPr="00FB7F7C">
              <w:rPr>
                <w:rFonts w:ascii="Times New Roman" w:hAnsi="Times New Roman"/>
                <w:sz w:val="24"/>
                <w:szCs w:val="24"/>
              </w:rPr>
              <w:t>E-mail</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r w:rsidR="00DB1126" w:rsidRPr="00FB7F7C" w:rsidTr="00DB1126">
        <w:tc>
          <w:tcPr>
            <w:tcW w:w="416" w:type="dxa"/>
            <w:shd w:val="clear" w:color="auto" w:fill="auto"/>
          </w:tcPr>
          <w:p w:rsidR="00DB1126" w:rsidRPr="00FB7F7C" w:rsidRDefault="00DB1126" w:rsidP="00FB7F7C">
            <w:pPr>
              <w:spacing w:after="0" w:line="240" w:lineRule="auto"/>
              <w:jc w:val="both"/>
              <w:rPr>
                <w:rFonts w:ascii="Times New Roman" w:hAnsi="Times New Roman"/>
                <w:sz w:val="20"/>
                <w:szCs w:val="20"/>
              </w:rPr>
            </w:pPr>
            <w:r>
              <w:rPr>
                <w:rFonts w:ascii="Times New Roman" w:hAnsi="Times New Roman"/>
                <w:sz w:val="20"/>
                <w:szCs w:val="20"/>
              </w:rPr>
              <w:t>11</w:t>
            </w:r>
          </w:p>
        </w:tc>
        <w:tc>
          <w:tcPr>
            <w:tcW w:w="4066" w:type="dxa"/>
            <w:shd w:val="clear" w:color="auto" w:fill="auto"/>
          </w:tcPr>
          <w:p w:rsidR="00DB1126" w:rsidRPr="00FB7F7C" w:rsidRDefault="00DB1126" w:rsidP="00FB7F7C">
            <w:pPr>
              <w:spacing w:after="0" w:line="240" w:lineRule="auto"/>
              <w:jc w:val="both"/>
              <w:rPr>
                <w:rFonts w:ascii="Times New Roman" w:hAnsi="Times New Roman"/>
                <w:sz w:val="24"/>
                <w:szCs w:val="24"/>
              </w:rPr>
            </w:pPr>
            <w:r w:rsidRPr="00FB7F7C">
              <w:rPr>
                <w:rFonts w:ascii="Times New Roman" w:hAnsi="Times New Roman"/>
                <w:sz w:val="24"/>
                <w:szCs w:val="24"/>
              </w:rPr>
              <w:t>Дата заполнения</w:t>
            </w:r>
          </w:p>
        </w:tc>
        <w:tc>
          <w:tcPr>
            <w:tcW w:w="2544" w:type="dxa"/>
            <w:shd w:val="clear" w:color="auto" w:fill="auto"/>
          </w:tcPr>
          <w:p w:rsidR="00DB1126" w:rsidRPr="00FB7F7C" w:rsidRDefault="00DB1126" w:rsidP="00DB1126">
            <w:pPr>
              <w:spacing w:after="0" w:line="240" w:lineRule="auto"/>
              <w:jc w:val="center"/>
              <w:rPr>
                <w:rFonts w:ascii="Times New Roman" w:hAnsi="Times New Roman"/>
                <w:sz w:val="20"/>
                <w:szCs w:val="20"/>
              </w:rPr>
            </w:pPr>
          </w:p>
        </w:tc>
        <w:tc>
          <w:tcPr>
            <w:tcW w:w="2544" w:type="dxa"/>
          </w:tcPr>
          <w:p w:rsidR="00DB1126" w:rsidRPr="00FB7F7C" w:rsidRDefault="00DB1126" w:rsidP="00DB1126">
            <w:pPr>
              <w:spacing w:after="0" w:line="240" w:lineRule="auto"/>
              <w:jc w:val="center"/>
              <w:rPr>
                <w:rFonts w:ascii="Times New Roman" w:hAnsi="Times New Roman"/>
                <w:sz w:val="20"/>
                <w:szCs w:val="20"/>
              </w:rPr>
            </w:pPr>
            <w:r>
              <w:rPr>
                <w:rFonts w:ascii="Times New Roman" w:hAnsi="Times New Roman"/>
                <w:sz w:val="20"/>
                <w:szCs w:val="20"/>
              </w:rPr>
              <w:t>-</w:t>
            </w:r>
          </w:p>
        </w:tc>
      </w:tr>
    </w:tbl>
    <w:p w:rsidR="00165E70" w:rsidRDefault="00165E70" w:rsidP="003230BC">
      <w:pPr>
        <w:spacing w:after="0" w:line="240" w:lineRule="auto"/>
        <w:jc w:val="right"/>
        <w:rPr>
          <w:rFonts w:ascii="Times New Roman" w:hAnsi="Times New Roman"/>
          <w:sz w:val="24"/>
          <w:szCs w:val="24"/>
        </w:rPr>
      </w:pPr>
    </w:p>
    <w:p w:rsidR="005966D5" w:rsidRPr="009A217C" w:rsidRDefault="00165E70" w:rsidP="004F2576">
      <w:pPr>
        <w:jc w:val="right"/>
        <w:rPr>
          <w:rFonts w:ascii="Times New Roman" w:hAnsi="Times New Roman"/>
          <w:b/>
          <w:sz w:val="24"/>
          <w:szCs w:val="24"/>
        </w:rPr>
      </w:pPr>
      <w:r>
        <w:rPr>
          <w:rFonts w:ascii="Times New Roman" w:hAnsi="Times New Roman"/>
          <w:b/>
          <w:sz w:val="24"/>
          <w:szCs w:val="24"/>
        </w:rPr>
        <w:br w:type="page"/>
      </w:r>
      <w:r w:rsidR="005966D5" w:rsidRPr="009A217C">
        <w:rPr>
          <w:rFonts w:ascii="Times New Roman" w:hAnsi="Times New Roman"/>
          <w:b/>
          <w:sz w:val="24"/>
          <w:szCs w:val="24"/>
        </w:rPr>
        <w:lastRenderedPageBreak/>
        <w:t>Приложение 2</w:t>
      </w:r>
    </w:p>
    <w:p w:rsidR="00165E70" w:rsidRPr="009A217C" w:rsidRDefault="00165E70" w:rsidP="003230BC">
      <w:pPr>
        <w:spacing w:after="0" w:line="240" w:lineRule="auto"/>
        <w:jc w:val="right"/>
        <w:rPr>
          <w:rFonts w:ascii="Times New Roman" w:hAnsi="Times New Roman"/>
          <w:b/>
          <w:sz w:val="24"/>
          <w:szCs w:val="24"/>
        </w:rPr>
      </w:pPr>
    </w:p>
    <w:p w:rsidR="00200D12" w:rsidRPr="009A217C" w:rsidRDefault="00161C55" w:rsidP="003230BC">
      <w:pPr>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w:t>
      </w:r>
      <w:r w:rsidR="00200D12" w:rsidRPr="009A217C">
        <w:rPr>
          <w:rFonts w:ascii="Times New Roman" w:hAnsi="Times New Roman"/>
          <w:b/>
          <w:sz w:val="24"/>
          <w:szCs w:val="24"/>
        </w:rPr>
        <w:t>к на</w:t>
      </w:r>
      <w:r w:rsidR="003717F2" w:rsidRPr="009A217C">
        <w:rPr>
          <w:rFonts w:ascii="Times New Roman" w:hAnsi="Times New Roman"/>
          <w:b/>
          <w:sz w:val="24"/>
          <w:szCs w:val="24"/>
        </w:rPr>
        <w:t xml:space="preserve">писанию и оформлению </w:t>
      </w:r>
      <w:r w:rsidR="00A74C2C" w:rsidRPr="009A217C">
        <w:rPr>
          <w:rFonts w:ascii="Times New Roman" w:hAnsi="Times New Roman"/>
          <w:b/>
          <w:sz w:val="24"/>
          <w:szCs w:val="24"/>
        </w:rPr>
        <w:t>структурированных аннотаций докладов</w:t>
      </w:r>
    </w:p>
    <w:p w:rsidR="00200D12" w:rsidRPr="009A217C" w:rsidRDefault="00200D12" w:rsidP="003230BC">
      <w:pPr>
        <w:spacing w:after="0" w:line="240" w:lineRule="auto"/>
        <w:rPr>
          <w:rFonts w:ascii="Times New Roman" w:hAnsi="Times New Roman"/>
          <w:b/>
          <w:sz w:val="24"/>
          <w:szCs w:val="24"/>
        </w:rPr>
      </w:pPr>
    </w:p>
    <w:p w:rsidR="00044BB8" w:rsidRPr="009A217C" w:rsidRDefault="004A12BF"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 xml:space="preserve">Написание </w:t>
      </w:r>
      <w:r w:rsidR="003230BC" w:rsidRPr="009A217C">
        <w:rPr>
          <w:rFonts w:ascii="Times New Roman" w:hAnsi="Times New Roman"/>
          <w:b/>
          <w:sz w:val="24"/>
          <w:szCs w:val="24"/>
        </w:rPr>
        <w:t>структурированных аннотаций докладов</w:t>
      </w:r>
      <w:r w:rsidRPr="009A217C">
        <w:rPr>
          <w:rFonts w:ascii="Times New Roman" w:hAnsi="Times New Roman"/>
          <w:b/>
          <w:sz w:val="24"/>
          <w:szCs w:val="24"/>
        </w:rPr>
        <w:t xml:space="preserve">: </w:t>
      </w:r>
    </w:p>
    <w:p w:rsidR="00044BB8" w:rsidRPr="009A217C" w:rsidRDefault="00044BB8"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Структурированные аннотации докладов могут быть п</w:t>
      </w:r>
      <w:r w:rsidR="004A12BF" w:rsidRPr="009A217C">
        <w:rPr>
          <w:rFonts w:ascii="Times New Roman" w:hAnsi="Times New Roman"/>
          <w:sz w:val="24"/>
          <w:szCs w:val="24"/>
        </w:rPr>
        <w:t>редставлен</w:t>
      </w:r>
      <w:r w:rsidRPr="009A217C">
        <w:rPr>
          <w:rFonts w:ascii="Times New Roman" w:hAnsi="Times New Roman"/>
          <w:sz w:val="24"/>
          <w:szCs w:val="24"/>
        </w:rPr>
        <w:t>ы</w:t>
      </w:r>
      <w:r w:rsidR="004A12BF" w:rsidRPr="009A217C">
        <w:rPr>
          <w:rFonts w:ascii="Times New Roman" w:hAnsi="Times New Roman"/>
          <w:sz w:val="24"/>
          <w:szCs w:val="24"/>
        </w:rPr>
        <w:t xml:space="preserve"> на </w:t>
      </w:r>
      <w:r w:rsidRPr="009A217C">
        <w:rPr>
          <w:rFonts w:ascii="Times New Roman" w:hAnsi="Times New Roman"/>
          <w:b/>
          <w:sz w:val="24"/>
          <w:szCs w:val="24"/>
        </w:rPr>
        <w:t>русском</w:t>
      </w:r>
      <w:r w:rsidRPr="009A217C">
        <w:rPr>
          <w:rFonts w:ascii="Times New Roman" w:hAnsi="Times New Roman"/>
          <w:sz w:val="24"/>
          <w:szCs w:val="24"/>
        </w:rPr>
        <w:t xml:space="preserve"> или </w:t>
      </w:r>
      <w:r w:rsidR="004A12BF" w:rsidRPr="009A217C">
        <w:rPr>
          <w:rFonts w:ascii="Times New Roman" w:hAnsi="Times New Roman"/>
          <w:b/>
          <w:sz w:val="24"/>
          <w:szCs w:val="24"/>
        </w:rPr>
        <w:t>английском языке</w:t>
      </w:r>
      <w:r w:rsidRPr="009A217C">
        <w:rPr>
          <w:rFonts w:ascii="Times New Roman" w:hAnsi="Times New Roman"/>
          <w:sz w:val="24"/>
          <w:szCs w:val="24"/>
        </w:rPr>
        <w:t>. Объем аннотаций не должен быть меньше 2500 и не больше 7200 знаков.</w:t>
      </w:r>
      <w:r w:rsidR="000C2B93" w:rsidRPr="009A217C">
        <w:rPr>
          <w:rFonts w:ascii="Times New Roman" w:hAnsi="Times New Roman"/>
          <w:sz w:val="24"/>
          <w:szCs w:val="24"/>
        </w:rPr>
        <w:t xml:space="preserve"> </w:t>
      </w:r>
      <w:r w:rsidRPr="009A217C">
        <w:rPr>
          <w:rFonts w:ascii="Times New Roman" w:hAnsi="Times New Roman"/>
          <w:b/>
          <w:bCs/>
          <w:sz w:val="24"/>
          <w:szCs w:val="24"/>
        </w:rPr>
        <w:t>Структурированная аннотация включает в себя</w:t>
      </w:r>
      <w:r w:rsidR="00B738C6" w:rsidRPr="009A217C">
        <w:rPr>
          <w:rFonts w:ascii="Times New Roman" w:hAnsi="Times New Roman"/>
          <w:b/>
          <w:bCs/>
          <w:sz w:val="24"/>
          <w:szCs w:val="24"/>
        </w:rPr>
        <w:t xml:space="preserve"> следующие разделы</w:t>
      </w:r>
      <w:r w:rsidRPr="009A217C">
        <w:rPr>
          <w:rFonts w:ascii="Times New Roman" w:hAnsi="Times New Roman"/>
          <w:b/>
          <w:bCs/>
          <w:sz w:val="24"/>
          <w:szCs w:val="24"/>
        </w:rPr>
        <w:t>:</w:t>
      </w:r>
    </w:p>
    <w:p w:rsidR="00044BB8" w:rsidRPr="00B35891" w:rsidRDefault="00B738C6" w:rsidP="00B35891">
      <w:pPr>
        <w:pStyle w:val="a4"/>
        <w:numPr>
          <w:ilvl w:val="0"/>
          <w:numId w:val="10"/>
        </w:numPr>
        <w:tabs>
          <w:tab w:val="left" w:pos="1134"/>
        </w:tabs>
        <w:spacing w:after="0" w:line="240" w:lineRule="auto"/>
        <w:ind w:left="0" w:firstLine="709"/>
        <w:jc w:val="both"/>
        <w:rPr>
          <w:rFonts w:ascii="Times New Roman" w:hAnsi="Times New Roman"/>
          <w:i/>
          <w:sz w:val="24"/>
          <w:szCs w:val="24"/>
        </w:rPr>
      </w:pPr>
      <w:r w:rsidRPr="00B35891">
        <w:rPr>
          <w:rFonts w:ascii="Times New Roman" w:hAnsi="Times New Roman"/>
          <w:i/>
          <w:sz w:val="24"/>
          <w:szCs w:val="24"/>
        </w:rPr>
        <w:t>название доклада, автор (ы);</w:t>
      </w:r>
    </w:p>
    <w:p w:rsidR="00044BB8" w:rsidRPr="00B35891" w:rsidRDefault="004A12BF" w:rsidP="00B35891">
      <w:pPr>
        <w:pStyle w:val="a4"/>
        <w:numPr>
          <w:ilvl w:val="0"/>
          <w:numId w:val="10"/>
        </w:numPr>
        <w:tabs>
          <w:tab w:val="left" w:pos="1134"/>
        </w:tabs>
        <w:spacing w:after="0" w:line="240" w:lineRule="auto"/>
        <w:ind w:left="0" w:firstLine="709"/>
        <w:jc w:val="both"/>
        <w:rPr>
          <w:rFonts w:ascii="Times New Roman" w:hAnsi="Times New Roman"/>
          <w:i/>
          <w:sz w:val="24"/>
          <w:szCs w:val="24"/>
        </w:rPr>
      </w:pPr>
      <w:r w:rsidRPr="00B35891">
        <w:rPr>
          <w:rFonts w:ascii="Times New Roman" w:hAnsi="Times New Roman"/>
          <w:i/>
          <w:sz w:val="24"/>
          <w:szCs w:val="24"/>
        </w:rPr>
        <w:t xml:space="preserve">ключевые слова (максимум 5); </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sidRPr="00F46A1F">
        <w:rPr>
          <w:rFonts w:ascii="Times New Roman" w:hAnsi="Times New Roman"/>
          <w:i/>
          <w:sz w:val="24"/>
          <w:szCs w:val="24"/>
        </w:rPr>
        <w:t>Введение</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кра</w:t>
      </w:r>
      <w:r>
        <w:rPr>
          <w:rFonts w:ascii="Times New Roman" w:hAnsi="Times New Roman"/>
          <w:sz w:val="24"/>
          <w:szCs w:val="24"/>
        </w:rPr>
        <w:t>ткое освещение научной проблемы; формулировка цели исследования</w:t>
      </w:r>
    </w:p>
    <w:p w:rsidR="00C101FA"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Теоретическая основа исследования</w:t>
      </w:r>
    </w:p>
    <w:p w:rsidR="00C101FA" w:rsidRPr="004E1903" w:rsidRDefault="00C101FA" w:rsidP="00B35891">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обзор теорий и концепций, которые заложены в теоретическую модель проведенного авторами исследования;</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М</w:t>
      </w:r>
      <w:r w:rsidRPr="00F46A1F">
        <w:rPr>
          <w:rFonts w:ascii="Times New Roman" w:hAnsi="Times New Roman"/>
          <w:i/>
          <w:sz w:val="24"/>
          <w:szCs w:val="24"/>
        </w:rPr>
        <w:t xml:space="preserve">етодология </w:t>
      </w:r>
      <w:r>
        <w:rPr>
          <w:rFonts w:ascii="Times New Roman" w:hAnsi="Times New Roman"/>
          <w:i/>
          <w:sz w:val="24"/>
          <w:szCs w:val="24"/>
        </w:rPr>
        <w:t>исследования</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характеристика исследовательской техники, методов сбора и анализа дан</w:t>
      </w:r>
      <w:r>
        <w:rPr>
          <w:rFonts w:ascii="Times New Roman" w:hAnsi="Times New Roman"/>
          <w:sz w:val="24"/>
          <w:szCs w:val="24"/>
        </w:rPr>
        <w:t>ных, использованных авторами статьи для проведения исследования;</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w:t>
      </w:r>
      <w:r w:rsidRPr="00F46A1F">
        <w:rPr>
          <w:rFonts w:ascii="Times New Roman" w:eastAsia="Times New Roman" w:hAnsi="Times New Roman"/>
          <w:i/>
          <w:sz w:val="24"/>
          <w:szCs w:val="24"/>
          <w:lang w:eastAsia="ru-RU"/>
        </w:rPr>
        <w:t>бсуждение</w:t>
      </w:r>
      <w:r w:rsidRPr="00BE2330">
        <w:rPr>
          <w:rFonts w:ascii="Times New Roman" w:hAnsi="Times New Roman"/>
          <w:sz w:val="24"/>
          <w:szCs w:val="24"/>
        </w:rPr>
        <w:t xml:space="preserve"> </w:t>
      </w:r>
      <w:r w:rsidRPr="004E1903">
        <w:rPr>
          <w:rFonts w:ascii="Times New Roman" w:hAnsi="Times New Roman"/>
          <w:i/>
          <w:sz w:val="24"/>
          <w:szCs w:val="24"/>
        </w:rPr>
        <w:t>полученных результатов</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находки и интерпретация (формулировка полученных новых результатов исследования и выводов для академических исследователей и / или практиков)</w:t>
      </w:r>
      <w:r>
        <w:rPr>
          <w:rFonts w:ascii="Times New Roman" w:hAnsi="Times New Roman"/>
          <w:sz w:val="24"/>
          <w:szCs w:val="24"/>
        </w:rPr>
        <w:t>;</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З</w:t>
      </w:r>
      <w:r w:rsidRPr="00F46A1F">
        <w:rPr>
          <w:rFonts w:ascii="Times New Roman" w:hAnsi="Times New Roman"/>
          <w:i/>
          <w:sz w:val="24"/>
          <w:szCs w:val="24"/>
        </w:rPr>
        <w:t>аключение</w:t>
      </w:r>
      <w:r w:rsidRPr="00BE2330">
        <w:rPr>
          <w:rFonts w:ascii="Arial" w:hAnsi="Arial" w:cs="Arial"/>
          <w:sz w:val="24"/>
          <w:szCs w:val="24"/>
        </w:rPr>
        <w:t xml:space="preserve"> </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описание «добавленной ценности» работы в исследуемую пробле</w:t>
      </w:r>
      <w:r>
        <w:rPr>
          <w:rFonts w:ascii="Times New Roman" w:hAnsi="Times New Roman"/>
          <w:sz w:val="24"/>
          <w:szCs w:val="24"/>
        </w:rPr>
        <w:t>матику;</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Н</w:t>
      </w:r>
      <w:r w:rsidRPr="00F46A1F">
        <w:rPr>
          <w:rFonts w:ascii="Times New Roman" w:hAnsi="Times New Roman"/>
          <w:i/>
          <w:sz w:val="24"/>
          <w:szCs w:val="24"/>
        </w:rPr>
        <w:t>аправления дальнейших исследований</w:t>
      </w:r>
    </w:p>
    <w:p w:rsidR="00C101FA" w:rsidRPr="00F46A1F" w:rsidRDefault="00C101FA" w:rsidP="00B35891">
      <w:pPr>
        <w:numPr>
          <w:ilvl w:val="0"/>
          <w:numId w:val="10"/>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С</w:t>
      </w:r>
      <w:r w:rsidRPr="00F46A1F">
        <w:rPr>
          <w:rFonts w:ascii="Times New Roman" w:hAnsi="Times New Roman"/>
          <w:i/>
          <w:sz w:val="24"/>
          <w:szCs w:val="24"/>
        </w:rPr>
        <w:t>писок использованных источников</w:t>
      </w:r>
      <w:r w:rsidRPr="00BE2330">
        <w:rPr>
          <w:rFonts w:ascii="Times New Roman" w:hAnsi="Times New Roman"/>
          <w:sz w:val="24"/>
          <w:szCs w:val="24"/>
        </w:rPr>
        <w:t xml:space="preserve"> </w:t>
      </w:r>
    </w:p>
    <w:p w:rsidR="00C101FA" w:rsidRPr="00BE2330" w:rsidRDefault="00C101FA" w:rsidP="00B3589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BE2330">
        <w:rPr>
          <w:rFonts w:ascii="Times New Roman" w:hAnsi="Times New Roman"/>
          <w:sz w:val="24"/>
          <w:szCs w:val="24"/>
        </w:rPr>
        <w:t xml:space="preserve">включая статьи из научных журналов, индексируемых базами данных Web of Science, </w:t>
      </w:r>
      <w:r w:rsidRPr="00BE2330">
        <w:rPr>
          <w:rFonts w:ascii="Times New Roman" w:hAnsi="Times New Roman"/>
          <w:sz w:val="24"/>
          <w:szCs w:val="24"/>
          <w:lang w:val="en-US"/>
        </w:rPr>
        <w:t>EBSCO</w:t>
      </w:r>
      <w:r w:rsidRPr="00BE2330">
        <w:rPr>
          <w:rFonts w:ascii="Times New Roman" w:hAnsi="Times New Roman"/>
          <w:sz w:val="24"/>
          <w:szCs w:val="24"/>
        </w:rPr>
        <w:t xml:space="preserve">, </w:t>
      </w:r>
      <w:r w:rsidRPr="00BE2330">
        <w:rPr>
          <w:rFonts w:ascii="Times New Roman" w:hAnsi="Times New Roman"/>
          <w:sz w:val="24"/>
          <w:szCs w:val="24"/>
          <w:lang w:val="en-US"/>
        </w:rPr>
        <w:t>Scopus</w:t>
      </w:r>
      <w:r w:rsidRPr="00BE2330">
        <w:rPr>
          <w:rFonts w:ascii="Times New Roman" w:eastAsia="Times New Roman" w:hAnsi="Times New Roman"/>
          <w:sz w:val="24"/>
          <w:szCs w:val="24"/>
          <w:lang w:eastAsia="ru-RU"/>
        </w:rPr>
        <w:t>, а также список литературы на латинице (References).</w:t>
      </w:r>
    </w:p>
    <w:p w:rsidR="000C2B93" w:rsidRPr="009A217C" w:rsidRDefault="000C2B93"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Разделы должны быть структурно отделены и иметь соответствующие заголовки.</w:t>
      </w:r>
    </w:p>
    <w:p w:rsidR="000C2B93" w:rsidRPr="009A217C" w:rsidRDefault="000C2B93" w:rsidP="00B35891">
      <w:pPr>
        <w:spacing w:after="0" w:line="240" w:lineRule="auto"/>
        <w:ind w:firstLine="709"/>
        <w:jc w:val="both"/>
        <w:rPr>
          <w:rFonts w:ascii="Times New Roman" w:hAnsi="Times New Roman"/>
          <w:sz w:val="24"/>
          <w:szCs w:val="24"/>
        </w:rPr>
      </w:pPr>
    </w:p>
    <w:p w:rsidR="00762EDD" w:rsidRPr="009A217C" w:rsidRDefault="0011009C"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 xml:space="preserve">Все </w:t>
      </w:r>
      <w:r w:rsidR="00F738E3" w:rsidRPr="009A217C">
        <w:rPr>
          <w:rFonts w:ascii="Times New Roman" w:hAnsi="Times New Roman"/>
          <w:sz w:val="24"/>
          <w:szCs w:val="24"/>
        </w:rPr>
        <w:t>структурированные аннотации</w:t>
      </w:r>
      <w:r w:rsidRPr="009A217C">
        <w:rPr>
          <w:rFonts w:ascii="Times New Roman" w:hAnsi="Times New Roman"/>
          <w:sz w:val="24"/>
          <w:szCs w:val="24"/>
        </w:rPr>
        <w:t xml:space="preserve"> проверяются специалистами-экспертами</w:t>
      </w:r>
      <w:r w:rsidR="00762EDD" w:rsidRPr="009A217C">
        <w:rPr>
          <w:rFonts w:ascii="Times New Roman" w:hAnsi="Times New Roman"/>
          <w:sz w:val="24"/>
          <w:szCs w:val="24"/>
        </w:rPr>
        <w:t xml:space="preserve">, и предполагается, что они должны соответствовать высоким академическим и научным стандартам. Обратная связь будет осуществлена независимо от решения. </w:t>
      </w:r>
    </w:p>
    <w:p w:rsidR="000C2B93" w:rsidRPr="009A217C" w:rsidRDefault="000C2B93" w:rsidP="00B35891">
      <w:pPr>
        <w:spacing w:after="0" w:line="240" w:lineRule="auto"/>
        <w:ind w:firstLine="709"/>
        <w:jc w:val="both"/>
        <w:rPr>
          <w:rFonts w:ascii="Times New Roman" w:hAnsi="Times New Roman"/>
          <w:sz w:val="24"/>
          <w:szCs w:val="24"/>
        </w:rPr>
      </w:pPr>
    </w:p>
    <w:p w:rsidR="009F18E8" w:rsidRPr="009A217C" w:rsidRDefault="00F738E3" w:rsidP="00B35891">
      <w:pPr>
        <w:spacing w:after="0" w:line="240" w:lineRule="auto"/>
        <w:ind w:firstLine="709"/>
        <w:jc w:val="both"/>
        <w:rPr>
          <w:rFonts w:ascii="Times New Roman" w:hAnsi="Times New Roman"/>
          <w:sz w:val="24"/>
          <w:szCs w:val="24"/>
        </w:rPr>
      </w:pPr>
      <w:r w:rsidRPr="009A217C">
        <w:rPr>
          <w:rFonts w:ascii="Times New Roman" w:hAnsi="Times New Roman"/>
          <w:sz w:val="24"/>
          <w:szCs w:val="24"/>
        </w:rPr>
        <w:t>Материалы</w:t>
      </w:r>
      <w:r w:rsidR="0076664E" w:rsidRPr="009A217C">
        <w:rPr>
          <w:rFonts w:ascii="Times New Roman" w:hAnsi="Times New Roman"/>
          <w:sz w:val="24"/>
          <w:szCs w:val="24"/>
        </w:rPr>
        <w:t xml:space="preserve"> </w:t>
      </w:r>
      <w:r w:rsidR="009F18E8" w:rsidRPr="009A217C">
        <w:rPr>
          <w:rFonts w:ascii="Times New Roman" w:hAnsi="Times New Roman"/>
          <w:sz w:val="24"/>
          <w:szCs w:val="24"/>
        </w:rPr>
        <w:t xml:space="preserve">не </w:t>
      </w:r>
      <w:r w:rsidR="0076664E" w:rsidRPr="009A217C">
        <w:rPr>
          <w:rFonts w:ascii="Times New Roman" w:hAnsi="Times New Roman"/>
          <w:sz w:val="24"/>
          <w:szCs w:val="24"/>
        </w:rPr>
        <w:t xml:space="preserve">должны быть представлены </w:t>
      </w:r>
      <w:r w:rsidR="009F18E8" w:rsidRPr="009A217C">
        <w:rPr>
          <w:rFonts w:ascii="Times New Roman" w:hAnsi="Times New Roman"/>
          <w:sz w:val="24"/>
          <w:szCs w:val="24"/>
        </w:rPr>
        <w:t xml:space="preserve">для </w:t>
      </w:r>
      <w:r w:rsidR="009F6991" w:rsidRPr="009A217C">
        <w:rPr>
          <w:rFonts w:ascii="Times New Roman" w:hAnsi="Times New Roman"/>
          <w:sz w:val="24"/>
          <w:szCs w:val="24"/>
        </w:rPr>
        <w:t>участия в других конференциях и быть ранее опубликованы.</w:t>
      </w:r>
    </w:p>
    <w:p w:rsidR="00044BB8" w:rsidRPr="009A217C" w:rsidRDefault="00044BB8" w:rsidP="00B35891">
      <w:pPr>
        <w:spacing w:after="0" w:line="240" w:lineRule="auto"/>
        <w:ind w:firstLine="709"/>
        <w:jc w:val="both"/>
        <w:rPr>
          <w:rFonts w:ascii="Times New Roman" w:hAnsi="Times New Roman"/>
          <w:b/>
          <w:sz w:val="24"/>
          <w:szCs w:val="24"/>
        </w:rPr>
      </w:pPr>
    </w:p>
    <w:p w:rsidR="00200D12" w:rsidRPr="009A217C" w:rsidRDefault="00200D12" w:rsidP="00B35891">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 xml:space="preserve">Оформление </w:t>
      </w:r>
      <w:r w:rsidR="00F738E3" w:rsidRPr="009A217C">
        <w:rPr>
          <w:rFonts w:ascii="Times New Roman" w:hAnsi="Times New Roman"/>
          <w:b/>
          <w:sz w:val="24"/>
          <w:szCs w:val="24"/>
        </w:rPr>
        <w:t>аннотаций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Материалы принимаются в формате </w:t>
      </w:r>
      <w:r w:rsidRPr="009A217C">
        <w:rPr>
          <w:rFonts w:ascii="Times New Roman" w:hAnsi="Times New Roman"/>
          <w:sz w:val="24"/>
          <w:szCs w:val="24"/>
          <w:lang w:val="en-US"/>
        </w:rPr>
        <w:t>doc</w:t>
      </w:r>
      <w:r w:rsidRPr="009A217C">
        <w:rPr>
          <w:rFonts w:ascii="Times New Roman" w:hAnsi="Times New Roman"/>
          <w:sz w:val="24"/>
          <w:szCs w:val="24"/>
        </w:rPr>
        <w:t xml:space="preserve">. </w:t>
      </w:r>
      <w:r w:rsidR="00F140D2" w:rsidRPr="009A217C">
        <w:rPr>
          <w:rFonts w:ascii="Times New Roman" w:hAnsi="Times New Roman"/>
          <w:sz w:val="24"/>
          <w:szCs w:val="24"/>
        </w:rPr>
        <w:t>и</w:t>
      </w:r>
      <w:r w:rsidRPr="009A217C">
        <w:rPr>
          <w:rFonts w:ascii="Times New Roman" w:hAnsi="Times New Roman"/>
          <w:sz w:val="24"/>
          <w:szCs w:val="24"/>
        </w:rPr>
        <w:t xml:space="preserve">ли </w:t>
      </w:r>
      <w:r w:rsidR="008C5F87" w:rsidRPr="009A217C">
        <w:rPr>
          <w:rFonts w:ascii="Times New Roman" w:hAnsi="Times New Roman"/>
          <w:sz w:val="24"/>
          <w:szCs w:val="24"/>
          <w:lang w:val="en-US"/>
        </w:rPr>
        <w:t>doc</w:t>
      </w:r>
      <w:r w:rsidR="008C5F87" w:rsidRPr="009A217C">
        <w:rPr>
          <w:rFonts w:ascii="Times New Roman" w:hAnsi="Times New Roman"/>
          <w:sz w:val="24"/>
          <w:szCs w:val="24"/>
        </w:rPr>
        <w:t>х</w:t>
      </w:r>
      <w:r w:rsidR="004F2576" w:rsidRPr="009A217C">
        <w:rPr>
          <w:rFonts w:ascii="Times New Roman" w:hAnsi="Times New Roman"/>
          <w:sz w:val="24"/>
          <w:szCs w:val="24"/>
        </w:rPr>
        <w:t xml:space="preserve">. Название файла в формате день-месяц-год отправки файла ФИО 1-го автора, например, </w:t>
      </w:r>
      <w:r w:rsidR="004F2576" w:rsidRPr="00853745">
        <w:rPr>
          <w:rFonts w:ascii="Times New Roman" w:eastAsia="SimSun" w:hAnsi="Times New Roman"/>
          <w:sz w:val="24"/>
          <w:szCs w:val="24"/>
          <w:lang w:eastAsia="zh-CN"/>
        </w:rPr>
        <w:t xml:space="preserve">30-08-2016 </w:t>
      </w:r>
      <w:r w:rsidR="004F2576" w:rsidRPr="00853745">
        <w:rPr>
          <w:rFonts w:ascii="Times New Roman" w:eastAsia="SimSun" w:hAnsi="Times New Roman"/>
          <w:sz w:val="24"/>
          <w:szCs w:val="24"/>
          <w:lang w:val="en-US" w:eastAsia="zh-CN"/>
        </w:rPr>
        <w:t>Ivanova</w:t>
      </w:r>
      <w:r w:rsidR="004F2576" w:rsidRPr="00853745">
        <w:rPr>
          <w:rFonts w:ascii="Times New Roman" w:eastAsia="SimSun" w:hAnsi="Times New Roman"/>
          <w:sz w:val="24"/>
          <w:szCs w:val="24"/>
          <w:lang w:eastAsia="zh-CN"/>
        </w:rPr>
        <w:t xml:space="preserve"> </w:t>
      </w:r>
      <w:r w:rsidR="004F2576" w:rsidRPr="00853745">
        <w:rPr>
          <w:rFonts w:ascii="Times New Roman" w:eastAsia="SimSun" w:hAnsi="Times New Roman"/>
          <w:sz w:val="24"/>
          <w:szCs w:val="24"/>
          <w:lang w:val="en-US" w:eastAsia="zh-CN"/>
        </w:rPr>
        <w:t>OV</w:t>
      </w:r>
    </w:p>
    <w:p w:rsidR="000C2B93" w:rsidRPr="009A217C" w:rsidRDefault="000C2B93"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Объем от 2500 до 7200 знаков (без сп</w:t>
      </w:r>
      <w:r w:rsidR="004F2576" w:rsidRPr="009A217C">
        <w:rPr>
          <w:rFonts w:ascii="Times New Roman" w:hAnsi="Times New Roman"/>
          <w:sz w:val="24"/>
          <w:szCs w:val="24"/>
        </w:rPr>
        <w:t>иска использованных источников)</w:t>
      </w:r>
    </w:p>
    <w:p w:rsidR="009F6991" w:rsidRPr="009A217C" w:rsidRDefault="00A80D85"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Поля по 20 мм со всех сторон</w:t>
      </w:r>
    </w:p>
    <w:p w:rsidR="00A80D85" w:rsidRPr="009A217C" w:rsidRDefault="00A80D85"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hAnsi="Times New Roman"/>
          <w:sz w:val="24"/>
          <w:szCs w:val="24"/>
        </w:rPr>
        <w:t>Все страницы, включая титул, должны быть пронумерованы внизу по центру</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Ме</w:t>
      </w:r>
      <w:r w:rsidR="004F2576" w:rsidRPr="009A217C">
        <w:rPr>
          <w:rFonts w:ascii="Times New Roman" w:eastAsia="Times New Roman" w:hAnsi="Times New Roman"/>
          <w:sz w:val="24"/>
          <w:szCs w:val="24"/>
          <w:lang w:eastAsia="ru-RU"/>
        </w:rPr>
        <w:t>жстрочный интервал – полуторный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Шрифт</w:t>
      </w:r>
      <w:r w:rsidRPr="009A217C">
        <w:rPr>
          <w:rFonts w:ascii="Times New Roman" w:eastAsia="Times New Roman" w:hAnsi="Times New Roman"/>
          <w:sz w:val="24"/>
          <w:szCs w:val="24"/>
          <w:lang w:val="en-US" w:eastAsia="ru-RU"/>
        </w:rPr>
        <w:t xml:space="preserve"> Times New Roman Cyr, 14 (</w:t>
      </w:r>
      <w:r w:rsidRPr="009A217C">
        <w:rPr>
          <w:rFonts w:ascii="Times New Roman" w:eastAsia="Times New Roman" w:hAnsi="Times New Roman"/>
          <w:sz w:val="24"/>
          <w:szCs w:val="24"/>
          <w:lang w:eastAsia="ru-RU"/>
        </w:rPr>
        <w:t>обычный</w:t>
      </w:r>
      <w:r w:rsidR="004F2576" w:rsidRPr="009A217C">
        <w:rPr>
          <w:rFonts w:ascii="Times New Roman" w:eastAsia="Times New Roman" w:hAnsi="Times New Roman"/>
          <w:sz w:val="24"/>
          <w:szCs w:val="24"/>
          <w:lang w:val="en-US" w:eastAsia="ru-RU"/>
        </w:rPr>
        <w:t>)</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w:t>
      </w:r>
      <w:r w:rsidR="004F2576" w:rsidRPr="009A217C">
        <w:rPr>
          <w:rFonts w:ascii="Times New Roman" w:eastAsia="Times New Roman" w:hAnsi="Times New Roman"/>
          <w:sz w:val="24"/>
          <w:szCs w:val="24"/>
          <w:lang w:eastAsia="ru-RU"/>
        </w:rPr>
        <w:t>оловок – по центру (полужирный)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Ф.И.О</w:t>
      </w:r>
      <w:r w:rsidR="004F2576" w:rsidRPr="009A217C">
        <w:rPr>
          <w:rFonts w:ascii="Times New Roman" w:eastAsia="Times New Roman" w:hAnsi="Times New Roman"/>
          <w:sz w:val="24"/>
          <w:szCs w:val="24"/>
          <w:lang w:eastAsia="ru-RU"/>
        </w:rPr>
        <w:t>. автора по центру (полужирный)</w:t>
      </w:r>
    </w:p>
    <w:p w:rsidR="009F6991"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hAnsi="Times New Roman"/>
          <w:sz w:val="24"/>
          <w:szCs w:val="24"/>
        </w:rPr>
      </w:pPr>
      <w:r w:rsidRPr="009A217C">
        <w:rPr>
          <w:rFonts w:ascii="Times New Roman" w:eastAsia="Times New Roman" w:hAnsi="Times New Roman"/>
          <w:sz w:val="24"/>
          <w:szCs w:val="24"/>
          <w:lang w:eastAsia="ru-RU"/>
        </w:rPr>
        <w:t>Место ра</w:t>
      </w:r>
      <w:r w:rsidR="004F2576" w:rsidRPr="009A217C">
        <w:rPr>
          <w:rFonts w:ascii="Times New Roman" w:eastAsia="Times New Roman" w:hAnsi="Times New Roman"/>
          <w:sz w:val="24"/>
          <w:szCs w:val="24"/>
          <w:lang w:eastAsia="ru-RU"/>
        </w:rPr>
        <w:t>боты (учебы) по центру (курсив)</w:t>
      </w:r>
    </w:p>
    <w:p w:rsidR="00165E70" w:rsidRPr="009A217C" w:rsidRDefault="009F6991" w:rsidP="00B35891">
      <w:pPr>
        <w:numPr>
          <w:ilvl w:val="0"/>
          <w:numId w:val="1"/>
        </w:numPr>
        <w:tabs>
          <w:tab w:val="left" w:pos="142"/>
          <w:tab w:val="left" w:pos="284"/>
          <w:tab w:val="left" w:pos="1134"/>
        </w:tabs>
        <w:spacing w:after="0" w:line="240" w:lineRule="auto"/>
        <w:ind w:left="0" w:firstLine="709"/>
        <w:rPr>
          <w:rFonts w:ascii="Times New Roman" w:hAnsi="Times New Roman"/>
          <w:sz w:val="24"/>
          <w:szCs w:val="24"/>
        </w:rPr>
      </w:pPr>
      <w:r w:rsidRPr="009A217C">
        <w:rPr>
          <w:rFonts w:ascii="Times New Roman" w:eastAsia="Times New Roman" w:hAnsi="Times New Roman"/>
          <w:sz w:val="24"/>
          <w:szCs w:val="24"/>
          <w:lang w:eastAsia="ru-RU"/>
        </w:rPr>
        <w:t xml:space="preserve">Название файла </w:t>
      </w:r>
      <w:r w:rsidR="004F2576" w:rsidRP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по фамилии первого автора</w:t>
      </w:r>
    </w:p>
    <w:p w:rsidR="00165E70" w:rsidRPr="009A217C" w:rsidRDefault="00165E70">
      <w:pPr>
        <w:rPr>
          <w:rFonts w:ascii="Times New Roman" w:eastAsia="Times New Roman" w:hAnsi="Times New Roman"/>
          <w:b/>
          <w:sz w:val="24"/>
          <w:szCs w:val="24"/>
          <w:lang w:eastAsia="ru-RU"/>
        </w:rPr>
      </w:pPr>
    </w:p>
    <w:p w:rsidR="00165E70" w:rsidRPr="009A217C" w:rsidRDefault="00165E70" w:rsidP="00165E70">
      <w:pPr>
        <w:tabs>
          <w:tab w:val="left" w:pos="142"/>
          <w:tab w:val="left" w:pos="284"/>
          <w:tab w:val="left" w:pos="1134"/>
        </w:tabs>
        <w:spacing w:after="0" w:line="240" w:lineRule="auto"/>
        <w:jc w:val="right"/>
        <w:rPr>
          <w:rFonts w:ascii="Times New Roman" w:eastAsia="Times New Roman" w:hAnsi="Times New Roman"/>
          <w:b/>
          <w:sz w:val="24"/>
          <w:szCs w:val="24"/>
          <w:lang w:eastAsia="ru-RU"/>
        </w:rPr>
      </w:pPr>
      <w:r w:rsidRPr="009A217C">
        <w:rPr>
          <w:rFonts w:ascii="Times New Roman" w:eastAsia="Times New Roman" w:hAnsi="Times New Roman"/>
          <w:b/>
          <w:sz w:val="24"/>
          <w:szCs w:val="24"/>
          <w:lang w:eastAsia="ru-RU"/>
        </w:rPr>
        <w:lastRenderedPageBreak/>
        <w:t>Приложение 3</w:t>
      </w:r>
    </w:p>
    <w:p w:rsidR="00165E70" w:rsidRPr="009A217C" w:rsidRDefault="00165E70" w:rsidP="00165E70">
      <w:pPr>
        <w:tabs>
          <w:tab w:val="left" w:pos="142"/>
          <w:tab w:val="left" w:pos="284"/>
          <w:tab w:val="left" w:pos="1134"/>
        </w:tabs>
        <w:spacing w:after="0" w:line="240" w:lineRule="auto"/>
        <w:jc w:val="right"/>
        <w:rPr>
          <w:rFonts w:ascii="Times New Roman" w:eastAsia="Times New Roman" w:hAnsi="Times New Roman"/>
          <w:b/>
          <w:sz w:val="24"/>
          <w:szCs w:val="24"/>
          <w:lang w:eastAsia="ru-RU"/>
        </w:rPr>
      </w:pPr>
    </w:p>
    <w:p w:rsidR="00B61798" w:rsidRPr="009A217C" w:rsidRDefault="00165E70" w:rsidP="004F2576">
      <w:pPr>
        <w:shd w:val="clear" w:color="auto" w:fill="FFFFFF"/>
        <w:spacing w:after="0" w:line="240" w:lineRule="auto"/>
        <w:jc w:val="center"/>
        <w:rPr>
          <w:rFonts w:ascii="Times New Roman" w:eastAsia="Times New Roman" w:hAnsi="Times New Roman"/>
          <w:sz w:val="24"/>
          <w:szCs w:val="24"/>
          <w:lang w:eastAsia="ru-RU"/>
        </w:rPr>
      </w:pPr>
      <w:r w:rsidRPr="009A217C">
        <w:rPr>
          <w:rFonts w:ascii="Times New Roman" w:hAnsi="Times New Roman"/>
          <w:b/>
          <w:sz w:val="24"/>
          <w:szCs w:val="24"/>
        </w:rPr>
        <w:t xml:space="preserve">Требования к содержанию и оформлению статей для публикации </w:t>
      </w:r>
    </w:p>
    <w:p w:rsidR="00165E70" w:rsidRPr="009A217C" w:rsidRDefault="00165E70" w:rsidP="00165E70">
      <w:pPr>
        <w:tabs>
          <w:tab w:val="left" w:pos="142"/>
          <w:tab w:val="left" w:pos="284"/>
          <w:tab w:val="left" w:pos="1134"/>
        </w:tabs>
        <w:spacing w:after="0" w:line="240" w:lineRule="auto"/>
        <w:jc w:val="center"/>
        <w:rPr>
          <w:rFonts w:ascii="Times New Roman" w:hAnsi="Times New Roman"/>
          <w:b/>
          <w:sz w:val="24"/>
          <w:szCs w:val="24"/>
        </w:rPr>
      </w:pPr>
    </w:p>
    <w:p w:rsidR="00165E70" w:rsidRPr="009A217C" w:rsidRDefault="00165E70" w:rsidP="00165E70">
      <w:pPr>
        <w:tabs>
          <w:tab w:val="left" w:pos="142"/>
          <w:tab w:val="left" w:pos="284"/>
          <w:tab w:val="left" w:pos="1134"/>
        </w:tabs>
        <w:spacing w:after="0" w:line="240" w:lineRule="auto"/>
        <w:jc w:val="center"/>
        <w:rPr>
          <w:rFonts w:ascii="Times New Roman" w:hAnsi="Times New Roman"/>
          <w:sz w:val="24"/>
          <w:szCs w:val="24"/>
        </w:rPr>
      </w:pPr>
    </w:p>
    <w:p w:rsidR="00B61798" w:rsidRPr="009A217C" w:rsidRDefault="00B61798" w:rsidP="004F2576">
      <w:pPr>
        <w:shd w:val="clear" w:color="auto" w:fill="FFFFFF"/>
        <w:spacing w:after="0" w:line="240" w:lineRule="auto"/>
        <w:jc w:val="center"/>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 xml:space="preserve">Общие требования к рукописям, предлагаемым для опубликования в </w:t>
      </w:r>
      <w:r w:rsidR="001A4EA8">
        <w:rPr>
          <w:rFonts w:ascii="Times New Roman" w:eastAsia="Times New Roman" w:hAnsi="Times New Roman"/>
          <w:b/>
          <w:bCs/>
          <w:sz w:val="24"/>
          <w:szCs w:val="24"/>
          <w:lang w:eastAsia="ru-RU"/>
        </w:rPr>
        <w:t>тематическом</w:t>
      </w:r>
      <w:r w:rsidR="004F2576" w:rsidRPr="009A217C">
        <w:rPr>
          <w:rFonts w:ascii="Times New Roman" w:eastAsia="Times New Roman" w:hAnsi="Times New Roman"/>
          <w:b/>
          <w:bCs/>
          <w:sz w:val="24"/>
          <w:szCs w:val="24"/>
          <w:lang w:eastAsia="ru-RU"/>
        </w:rPr>
        <w:t xml:space="preserve"> выпуске </w:t>
      </w:r>
      <w:r w:rsidRPr="009A217C">
        <w:rPr>
          <w:rFonts w:ascii="Times New Roman" w:eastAsia="Times New Roman" w:hAnsi="Times New Roman"/>
          <w:b/>
          <w:bCs/>
          <w:sz w:val="24"/>
          <w:szCs w:val="24"/>
          <w:lang w:eastAsia="ru-RU"/>
        </w:rPr>
        <w:t>журнал</w:t>
      </w:r>
      <w:r w:rsidR="004F2576" w:rsidRPr="009A217C">
        <w:rPr>
          <w:rFonts w:ascii="Times New Roman" w:eastAsia="Times New Roman" w:hAnsi="Times New Roman"/>
          <w:b/>
          <w:bCs/>
          <w:sz w:val="24"/>
          <w:szCs w:val="24"/>
          <w:lang w:eastAsia="ru-RU"/>
        </w:rPr>
        <w:t>а</w:t>
      </w:r>
      <w:r w:rsidRPr="009A217C">
        <w:rPr>
          <w:rFonts w:ascii="Times New Roman" w:eastAsia="Times New Roman" w:hAnsi="Times New Roman"/>
          <w:b/>
          <w:bCs/>
          <w:sz w:val="24"/>
          <w:szCs w:val="24"/>
          <w:lang w:eastAsia="ru-RU"/>
        </w:rPr>
        <w:t xml:space="preserve"> </w:t>
      </w:r>
      <w:r w:rsidR="004F2576" w:rsidRPr="009A217C">
        <w:rPr>
          <w:rFonts w:ascii="Times New Roman" w:eastAsia="Times New Roman" w:hAnsi="Times New Roman"/>
          <w:b/>
          <w:bCs/>
          <w:sz w:val="24"/>
          <w:szCs w:val="24"/>
          <w:lang w:eastAsia="ru-RU"/>
        </w:rPr>
        <w:t>«Известия ДВФУ. Экономика и управление»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b/>
          <w:sz w:val="24"/>
          <w:szCs w:val="24"/>
          <w:lang w:eastAsia="ru-RU"/>
        </w:rPr>
      </w:pPr>
      <w:r w:rsidRPr="009A217C">
        <w:rPr>
          <w:rFonts w:ascii="Times New Roman" w:eastAsia="Times New Roman" w:hAnsi="Times New Roman"/>
          <w:b/>
          <w:sz w:val="24"/>
          <w:szCs w:val="24"/>
          <w:lang w:eastAsia="ru-RU"/>
        </w:rPr>
        <w:t>Материал должен:</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соответствовать тематике </w:t>
      </w:r>
      <w:r w:rsidR="004F2576" w:rsidRPr="009A217C">
        <w:rPr>
          <w:rFonts w:ascii="Times New Roman" w:eastAsia="Times New Roman" w:hAnsi="Times New Roman"/>
          <w:sz w:val="24"/>
          <w:szCs w:val="24"/>
          <w:lang w:eastAsia="ru-RU"/>
        </w:rPr>
        <w:t>конференции</w:t>
      </w:r>
      <w:r w:rsidRPr="009A217C">
        <w:rPr>
          <w:rFonts w:ascii="Times New Roman" w:eastAsia="Times New Roman" w:hAnsi="Times New Roman"/>
          <w:sz w:val="24"/>
          <w:szCs w:val="24"/>
          <w:lang w:eastAsia="ru-RU"/>
        </w:rPr>
        <w:t>;</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быть самостоятельным (т.е. отражать собственный вклад автора в постановку и разработку избранной научной проблемы). Использование в статье чужих текстов, уже опубликованных в других изданиях или сети Интернет, без указания источника (плагиат) не допускается и может повлечь за собой наказание в соответствии с действующим законодательством Р</w:t>
      </w:r>
      <w:r w:rsidR="004F2576" w:rsidRPr="009A217C">
        <w:rPr>
          <w:rFonts w:ascii="Times New Roman" w:eastAsia="Times New Roman" w:hAnsi="Times New Roman"/>
          <w:sz w:val="24"/>
          <w:szCs w:val="24"/>
          <w:lang w:eastAsia="ru-RU"/>
        </w:rPr>
        <w:t>оссийской Федерации</w:t>
      </w:r>
      <w:r w:rsidRPr="009A217C">
        <w:rPr>
          <w:rFonts w:ascii="Times New Roman" w:eastAsia="Times New Roman" w:hAnsi="Times New Roman"/>
          <w:sz w:val="24"/>
          <w:szCs w:val="24"/>
          <w:lang w:eastAsia="ru-RU"/>
        </w:rPr>
        <w:t xml:space="preserve"> об охране авторских и смежных прав;</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должен опираться на труды других ученых и специалистов, причем не только отечественных, но и зарубежных, и содержать соответствующие ссылки;</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быть актуальным (т.е. содержать элементы научной и информационной новизны);</w:t>
      </w:r>
    </w:p>
    <w:p w:rsidR="00B61798" w:rsidRPr="009A217C" w:rsidRDefault="00B61798" w:rsidP="002D634B">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соответствовать принятым в журнале техническим требованиям по оформлению рукописи.</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Редакция</w:t>
      </w:r>
      <w:r w:rsidR="004F2576" w:rsidRPr="009A217C">
        <w:rPr>
          <w:rFonts w:ascii="Times New Roman" w:eastAsia="Times New Roman" w:hAnsi="Times New Roman"/>
          <w:sz w:val="24"/>
          <w:szCs w:val="24"/>
          <w:lang w:eastAsia="ru-RU"/>
        </w:rPr>
        <w:t xml:space="preserve"> / </w:t>
      </w:r>
      <w:r w:rsidRPr="009A217C">
        <w:rPr>
          <w:rFonts w:ascii="Times New Roman" w:eastAsia="Times New Roman" w:hAnsi="Times New Roman"/>
          <w:sz w:val="24"/>
          <w:szCs w:val="24"/>
          <w:lang w:eastAsia="ru-RU"/>
        </w:rPr>
        <w:t>редколлегия журнала руководствуется мнением рецензента при решении относительно принятия</w:t>
      </w:r>
      <w:r w:rsidR="004F2576" w:rsidRPr="009A217C">
        <w:rPr>
          <w:rFonts w:ascii="Times New Roman" w:eastAsia="Times New Roman" w:hAnsi="Times New Roman"/>
          <w:sz w:val="24"/>
          <w:szCs w:val="24"/>
          <w:lang w:eastAsia="ru-RU"/>
        </w:rPr>
        <w:t xml:space="preserve"> / </w:t>
      </w:r>
      <w:r w:rsidRPr="009A217C">
        <w:rPr>
          <w:rFonts w:ascii="Times New Roman" w:eastAsia="Times New Roman" w:hAnsi="Times New Roman"/>
          <w:sz w:val="24"/>
          <w:szCs w:val="24"/>
          <w:lang w:eastAsia="ru-RU"/>
        </w:rPr>
        <w:t>непринятия статьи к публикации.</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журнале</w:t>
      </w:r>
      <w:r w:rsidR="004F2576" w:rsidRPr="009A217C">
        <w:rPr>
          <w:rFonts w:ascii="Times New Roman" w:eastAsia="Times New Roman" w:hAnsi="Times New Roman"/>
          <w:sz w:val="24"/>
          <w:szCs w:val="24"/>
          <w:lang w:eastAsia="ru-RU"/>
        </w:rPr>
        <w:t xml:space="preserve"> используется в основном метод «</w:t>
      </w:r>
      <w:r w:rsidRPr="009A217C">
        <w:rPr>
          <w:rFonts w:ascii="Times New Roman" w:eastAsia="Times New Roman" w:hAnsi="Times New Roman"/>
          <w:sz w:val="24"/>
          <w:szCs w:val="24"/>
          <w:lang w:eastAsia="ru-RU"/>
        </w:rPr>
        <w:t>двойного слепого</w:t>
      </w:r>
      <w:r w:rsidR="004F2576" w:rsidRP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(анонимного) рецензирования, т.е. рецензент и автор не знают друг друга.</w:t>
      </w:r>
    </w:p>
    <w:p w:rsidR="00B61798" w:rsidRPr="009A217C" w:rsidRDefault="00B61798" w:rsidP="002D634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Все публикации в журнале, в том числе для аспирантов, осуществляются бесплатно.</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Подача научных статей</w:t>
      </w:r>
    </w:p>
    <w:p w:rsidR="00B61798" w:rsidRPr="009A217C" w:rsidRDefault="00B61798" w:rsidP="00B1447A">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Авторам следует направлять научную работу путем направления текста статьи </w:t>
      </w:r>
      <w:r w:rsidR="004F2576" w:rsidRPr="009A217C">
        <w:rPr>
          <w:rFonts w:ascii="Times New Roman" w:eastAsia="Times New Roman" w:hAnsi="Times New Roman"/>
          <w:sz w:val="24"/>
          <w:szCs w:val="24"/>
          <w:lang w:eastAsia="ru-RU"/>
        </w:rPr>
        <w:t>в Оргкомитет конференции</w:t>
      </w:r>
      <w:r w:rsidR="00445C8A">
        <w:rPr>
          <w:rFonts w:ascii="Times New Roman" w:eastAsia="Times New Roman" w:hAnsi="Times New Roman"/>
          <w:sz w:val="24"/>
          <w:szCs w:val="24"/>
          <w:lang w:eastAsia="ru-RU"/>
        </w:rPr>
        <w:t>.</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Сопроводительные документы к научной статье: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Авторские справки на каждого автора в формате MS WORD  (фамилия, имя и отчество автора (полно</w:t>
      </w:r>
      <w:r w:rsidR="00B1447A" w:rsidRPr="009A217C">
        <w:rPr>
          <w:rFonts w:ascii="Times New Roman" w:eastAsia="Times New Roman" w:hAnsi="Times New Roman"/>
          <w:sz w:val="24"/>
          <w:szCs w:val="24"/>
          <w:lang w:eastAsia="ru-RU"/>
        </w:rPr>
        <w:t>стью)</w:t>
      </w:r>
      <w:r w:rsidRPr="009A217C">
        <w:rPr>
          <w:rFonts w:ascii="Times New Roman" w:eastAsia="Times New Roman" w:hAnsi="Times New Roman"/>
          <w:sz w:val="24"/>
          <w:szCs w:val="24"/>
          <w:lang w:eastAsia="ru-RU"/>
        </w:rPr>
        <w:t>, ученая степень, звание, должность, место работы или учебы, адрес электронной почты) на русском и английском языке.</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Для аспирантов очной формы обучения: статус аспиранта должен быть подтвержден справкой об учебе в аспирантуре, заверенной подписью руководителя организации и печатью (в сканированном виде).</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Общие требования к оформлению научной статьи</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начале статьи с выравниванием по центру на русском языке указываются с новой строки:</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номер по универсальной десятичной классификации (УДК)</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статьи (строчными буквами)</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ФИО автора полностью</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организации, в которой выполнялась работа</w:t>
      </w:r>
    </w:p>
    <w:p w:rsidR="00445C8A"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краткая аннотация (300-500 печатных знаков на русском языке</w:t>
      </w:r>
      <w:r w:rsidR="00445C8A">
        <w:rPr>
          <w:rFonts w:ascii="Times New Roman" w:eastAsia="Times New Roman" w:hAnsi="Times New Roman"/>
          <w:sz w:val="24"/>
          <w:szCs w:val="24"/>
          <w:lang w:eastAsia="ru-RU"/>
        </w:rPr>
        <w:t>)</w:t>
      </w:r>
    </w:p>
    <w:p w:rsidR="00B61798" w:rsidRPr="009A217C" w:rsidRDefault="00445C8A"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расширенная аннотация (</w:t>
      </w:r>
      <w:r w:rsidR="00B61798" w:rsidRPr="009A217C">
        <w:rPr>
          <w:rFonts w:ascii="Times New Roman" w:eastAsia="Times New Roman" w:hAnsi="Times New Roman"/>
          <w:sz w:val="24"/>
          <w:szCs w:val="24"/>
          <w:lang w:eastAsia="ru-RU"/>
        </w:rPr>
        <w:t>250-300 слов</w:t>
      </w:r>
      <w:r>
        <w:rPr>
          <w:rFonts w:ascii="Times New Roman" w:eastAsia="Times New Roman" w:hAnsi="Times New Roman"/>
          <w:sz w:val="24"/>
          <w:szCs w:val="24"/>
          <w:lang w:eastAsia="ru-RU"/>
        </w:rPr>
        <w:t xml:space="preserve">) </w:t>
      </w:r>
      <w:r w:rsidR="00B61798" w:rsidRPr="009A217C">
        <w:rPr>
          <w:rFonts w:ascii="Times New Roman" w:eastAsia="Times New Roman" w:hAnsi="Times New Roman"/>
          <w:sz w:val="24"/>
          <w:szCs w:val="24"/>
          <w:lang w:eastAsia="ru-RU"/>
        </w:rPr>
        <w:t>на англий</w:t>
      </w:r>
      <w:r>
        <w:rPr>
          <w:rFonts w:ascii="Times New Roman" w:eastAsia="Times New Roman" w:hAnsi="Times New Roman"/>
          <w:sz w:val="24"/>
          <w:szCs w:val="24"/>
          <w:lang w:eastAsia="ru-RU"/>
        </w:rPr>
        <w:t>ском языке</w:t>
      </w:r>
    </w:p>
    <w:p w:rsidR="00B61798" w:rsidRPr="009A217C" w:rsidRDefault="00B61798" w:rsidP="00577751">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ключевые слова (до 10).</w:t>
      </w:r>
    </w:p>
    <w:p w:rsidR="00B61798"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Далее через два пробела в той же последовательности информация приводится на английском языке.</w:t>
      </w:r>
    </w:p>
    <w:p w:rsidR="00161C55" w:rsidRDefault="00161C55"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1447A" w:rsidRPr="009A217C" w:rsidRDefault="00161C55" w:rsidP="00B61798">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Статья должна содержать:</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sidRPr="00F46A1F">
        <w:rPr>
          <w:rFonts w:ascii="Times New Roman" w:hAnsi="Times New Roman"/>
          <w:i/>
          <w:sz w:val="24"/>
          <w:szCs w:val="24"/>
        </w:rPr>
        <w:t>Введение</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кра</w:t>
      </w:r>
      <w:r>
        <w:rPr>
          <w:rFonts w:ascii="Times New Roman" w:hAnsi="Times New Roman"/>
          <w:sz w:val="24"/>
          <w:szCs w:val="24"/>
        </w:rPr>
        <w:t>ткое освещение научной проблемы; формулировка цели исследования</w:t>
      </w:r>
    </w:p>
    <w:p w:rsidR="002C5D31"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Теоретическая основа исследования</w:t>
      </w:r>
    </w:p>
    <w:p w:rsidR="002C5D31" w:rsidRPr="00B35891" w:rsidRDefault="00073485" w:rsidP="00B35891">
      <w:pPr>
        <w:shd w:val="clear" w:color="auto" w:fill="FFFFFF"/>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обзор теорий и концепций, которые заложены в теоретическую модель </w:t>
      </w:r>
      <w:r w:rsidR="00011155">
        <w:rPr>
          <w:rFonts w:ascii="Times New Roman" w:eastAsia="Times New Roman" w:hAnsi="Times New Roman"/>
          <w:sz w:val="24"/>
          <w:szCs w:val="24"/>
          <w:lang w:eastAsia="ru-RU"/>
        </w:rPr>
        <w:t>проведенного авторами</w:t>
      </w:r>
      <w:r>
        <w:rPr>
          <w:rFonts w:ascii="Times New Roman" w:eastAsia="Times New Roman" w:hAnsi="Times New Roman"/>
          <w:sz w:val="24"/>
          <w:szCs w:val="24"/>
          <w:lang w:eastAsia="ru-RU"/>
        </w:rPr>
        <w:t xml:space="preserve"> исследования;</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М</w:t>
      </w:r>
      <w:r w:rsidRPr="00F46A1F">
        <w:rPr>
          <w:rFonts w:ascii="Times New Roman" w:hAnsi="Times New Roman"/>
          <w:i/>
          <w:sz w:val="24"/>
          <w:szCs w:val="24"/>
        </w:rPr>
        <w:t xml:space="preserve">етодология </w:t>
      </w:r>
      <w:r w:rsidR="00073485">
        <w:rPr>
          <w:rFonts w:ascii="Times New Roman" w:hAnsi="Times New Roman"/>
          <w:i/>
          <w:sz w:val="24"/>
          <w:szCs w:val="24"/>
        </w:rPr>
        <w:t>исследования</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характеристика исследовательской техники, методов сбора и анализа дан</w:t>
      </w:r>
      <w:r>
        <w:rPr>
          <w:rFonts w:ascii="Times New Roman" w:hAnsi="Times New Roman"/>
          <w:sz w:val="24"/>
          <w:szCs w:val="24"/>
        </w:rPr>
        <w:t xml:space="preserve">ных, использованных </w:t>
      </w:r>
      <w:r w:rsidR="00011155">
        <w:rPr>
          <w:rFonts w:ascii="Times New Roman" w:hAnsi="Times New Roman"/>
          <w:sz w:val="24"/>
          <w:szCs w:val="24"/>
        </w:rPr>
        <w:t>авторами статьи для проведения исследования</w:t>
      </w:r>
      <w:r>
        <w:rPr>
          <w:rFonts w:ascii="Times New Roman" w:hAnsi="Times New Roman"/>
          <w:sz w:val="24"/>
          <w:szCs w:val="24"/>
        </w:rPr>
        <w:t>;</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О</w:t>
      </w:r>
      <w:r w:rsidRPr="00F46A1F">
        <w:rPr>
          <w:rFonts w:ascii="Times New Roman" w:eastAsia="Times New Roman" w:hAnsi="Times New Roman"/>
          <w:i/>
          <w:sz w:val="24"/>
          <w:szCs w:val="24"/>
          <w:lang w:eastAsia="ru-RU"/>
        </w:rPr>
        <w:t>бсуждение</w:t>
      </w:r>
      <w:r w:rsidRPr="00BE2330">
        <w:rPr>
          <w:rFonts w:ascii="Times New Roman" w:hAnsi="Times New Roman"/>
          <w:sz w:val="24"/>
          <w:szCs w:val="24"/>
        </w:rPr>
        <w:t xml:space="preserve"> </w:t>
      </w:r>
      <w:r w:rsidRPr="00B35891">
        <w:rPr>
          <w:rFonts w:ascii="Times New Roman" w:hAnsi="Times New Roman"/>
          <w:i/>
          <w:sz w:val="24"/>
          <w:szCs w:val="24"/>
        </w:rPr>
        <w:t>полученных результатов</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находки и интерпретация (формулировка полученных новых результатов исследования и выводов для академических исследователей и / или практиков)</w:t>
      </w:r>
      <w:r>
        <w:rPr>
          <w:rFonts w:ascii="Times New Roman" w:hAnsi="Times New Roman"/>
          <w:sz w:val="24"/>
          <w:szCs w:val="24"/>
        </w:rPr>
        <w:t>;</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З</w:t>
      </w:r>
      <w:r w:rsidRPr="00F46A1F">
        <w:rPr>
          <w:rFonts w:ascii="Times New Roman" w:hAnsi="Times New Roman"/>
          <w:i/>
          <w:sz w:val="24"/>
          <w:szCs w:val="24"/>
        </w:rPr>
        <w:t>аключение</w:t>
      </w:r>
      <w:r w:rsidRPr="00BE2330">
        <w:rPr>
          <w:rFonts w:ascii="Arial" w:hAnsi="Arial" w:cs="Arial"/>
          <w:sz w:val="24"/>
          <w:szCs w:val="24"/>
        </w:rPr>
        <w:t xml:space="preserve"> </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описание «добавленной ценности» работы в исследуемую пробле</w:t>
      </w:r>
      <w:r>
        <w:rPr>
          <w:rFonts w:ascii="Times New Roman" w:hAnsi="Times New Roman"/>
          <w:sz w:val="24"/>
          <w:szCs w:val="24"/>
        </w:rPr>
        <w:t>матику;</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i/>
          <w:sz w:val="24"/>
          <w:szCs w:val="24"/>
          <w:lang w:eastAsia="ru-RU"/>
        </w:rPr>
      </w:pPr>
      <w:r>
        <w:rPr>
          <w:rFonts w:ascii="Times New Roman" w:hAnsi="Times New Roman"/>
          <w:i/>
          <w:sz w:val="24"/>
          <w:szCs w:val="24"/>
        </w:rPr>
        <w:t>Н</w:t>
      </w:r>
      <w:r w:rsidRPr="00F46A1F">
        <w:rPr>
          <w:rFonts w:ascii="Times New Roman" w:hAnsi="Times New Roman"/>
          <w:i/>
          <w:sz w:val="24"/>
          <w:szCs w:val="24"/>
        </w:rPr>
        <w:t>аправления дальнейших исследований</w:t>
      </w:r>
    </w:p>
    <w:p w:rsidR="002C5D31" w:rsidRPr="00F46A1F" w:rsidRDefault="002C5D31" w:rsidP="002C5D31">
      <w:pPr>
        <w:numPr>
          <w:ilvl w:val="0"/>
          <w:numId w:val="13"/>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i/>
          <w:sz w:val="24"/>
          <w:szCs w:val="24"/>
        </w:rPr>
        <w:t>С</w:t>
      </w:r>
      <w:r w:rsidRPr="00F46A1F">
        <w:rPr>
          <w:rFonts w:ascii="Times New Roman" w:hAnsi="Times New Roman"/>
          <w:i/>
          <w:sz w:val="24"/>
          <w:szCs w:val="24"/>
        </w:rPr>
        <w:t>писок использованных источников</w:t>
      </w:r>
      <w:r w:rsidRPr="00BE2330">
        <w:rPr>
          <w:rFonts w:ascii="Times New Roman" w:hAnsi="Times New Roman"/>
          <w:sz w:val="24"/>
          <w:szCs w:val="24"/>
        </w:rPr>
        <w:t xml:space="preserve"> </w:t>
      </w:r>
    </w:p>
    <w:p w:rsidR="002C5D31" w:rsidRPr="00BE2330" w:rsidRDefault="002C5D31" w:rsidP="002C5D31">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BE2330">
        <w:rPr>
          <w:rFonts w:ascii="Times New Roman" w:hAnsi="Times New Roman"/>
          <w:sz w:val="24"/>
          <w:szCs w:val="24"/>
        </w:rPr>
        <w:t xml:space="preserve">включая статьи из научных журналов, индексируемых базами данных Web of Science, </w:t>
      </w:r>
      <w:r w:rsidRPr="00BE2330">
        <w:rPr>
          <w:rFonts w:ascii="Times New Roman" w:hAnsi="Times New Roman"/>
          <w:sz w:val="24"/>
          <w:szCs w:val="24"/>
          <w:lang w:val="en-US"/>
        </w:rPr>
        <w:t>EBSCO</w:t>
      </w:r>
      <w:r w:rsidRPr="00BE2330">
        <w:rPr>
          <w:rFonts w:ascii="Times New Roman" w:hAnsi="Times New Roman"/>
          <w:sz w:val="24"/>
          <w:szCs w:val="24"/>
        </w:rPr>
        <w:t xml:space="preserve">, </w:t>
      </w:r>
      <w:r w:rsidRPr="00BE2330">
        <w:rPr>
          <w:rFonts w:ascii="Times New Roman" w:hAnsi="Times New Roman"/>
          <w:sz w:val="24"/>
          <w:szCs w:val="24"/>
          <w:lang w:val="en-US"/>
        </w:rPr>
        <w:t>Scopus</w:t>
      </w:r>
      <w:r w:rsidRPr="00BE2330">
        <w:rPr>
          <w:rFonts w:ascii="Times New Roman" w:eastAsia="Times New Roman" w:hAnsi="Times New Roman"/>
          <w:sz w:val="24"/>
          <w:szCs w:val="24"/>
          <w:lang w:eastAsia="ru-RU"/>
        </w:rPr>
        <w:t>, а также список литературы на латинице (References).</w:t>
      </w:r>
    </w:p>
    <w:p w:rsidR="009A217C" w:rsidRPr="009A217C" w:rsidRDefault="009A217C" w:rsidP="004F2576">
      <w:pPr>
        <w:spacing w:after="0" w:line="240" w:lineRule="auto"/>
        <w:ind w:firstLine="709"/>
        <w:jc w:val="both"/>
        <w:rPr>
          <w:rFonts w:ascii="Times New Roman" w:hAnsi="Times New Roman"/>
          <w:b/>
          <w:sz w:val="24"/>
          <w:szCs w:val="24"/>
        </w:rPr>
      </w:pPr>
    </w:p>
    <w:p w:rsidR="004F2576" w:rsidRPr="009A217C" w:rsidRDefault="004F2576" w:rsidP="004F2576">
      <w:pPr>
        <w:spacing w:after="0" w:line="240" w:lineRule="auto"/>
        <w:ind w:firstLine="709"/>
        <w:jc w:val="both"/>
        <w:rPr>
          <w:rFonts w:ascii="Times New Roman" w:hAnsi="Times New Roman"/>
          <w:b/>
          <w:sz w:val="24"/>
          <w:szCs w:val="24"/>
        </w:rPr>
      </w:pPr>
      <w:r w:rsidRPr="009A217C">
        <w:rPr>
          <w:rFonts w:ascii="Times New Roman" w:hAnsi="Times New Roman"/>
          <w:b/>
          <w:sz w:val="24"/>
          <w:szCs w:val="24"/>
        </w:rPr>
        <w:t>Разделы должны быть структурно отделены и иметь соответствующие заголовки.</w:t>
      </w:r>
    </w:p>
    <w:p w:rsidR="00B1447A" w:rsidRPr="009A217C" w:rsidRDefault="00B1447A"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FB7F7C" w:rsidRPr="009A217C" w:rsidRDefault="00BE5B36" w:rsidP="00FB7F7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Требования к аннотации статьи</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Аннотация должна быть информативной (не содержать общих слов), содержа</w:t>
      </w:r>
      <w:r w:rsidR="009A217C">
        <w:rPr>
          <w:rFonts w:ascii="Times New Roman" w:eastAsia="Times New Roman" w:hAnsi="Times New Roman"/>
          <w:sz w:val="24"/>
          <w:szCs w:val="24"/>
          <w:lang w:eastAsia="ru-RU"/>
        </w:rPr>
        <w:t xml:space="preserve">тельной </w:t>
      </w:r>
      <w:r w:rsidRPr="009A217C">
        <w:rPr>
          <w:rFonts w:ascii="Times New Roman" w:eastAsia="Times New Roman" w:hAnsi="Times New Roman"/>
          <w:sz w:val="24"/>
          <w:szCs w:val="24"/>
          <w:lang w:eastAsia="ru-RU"/>
        </w:rPr>
        <w:t>(отражать основное содержание статьи, описывать главные цели и способы проведения исследования, суммировать наиболее важные результаты исследования и их научное значение), структурированной (следовать логике построения статьи).</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Аннотация на русском языке может быть компактной (укладываться в один абзац, объем до 600 знаков).</w:t>
      </w:r>
    </w:p>
    <w:p w:rsidR="00FB7F7C" w:rsidRPr="009A217C" w:rsidRDefault="00FB7F7C" w:rsidP="00FB7F7C">
      <w:pPr>
        <w:numPr>
          <w:ilvl w:val="0"/>
          <w:numId w:val="15"/>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Особое значение в свете включения материалов статей в базы цитирования и репозитории приобретает анн</w:t>
      </w:r>
      <w:r w:rsidR="009A217C">
        <w:rPr>
          <w:rFonts w:ascii="Times New Roman" w:eastAsia="Times New Roman" w:hAnsi="Times New Roman"/>
          <w:sz w:val="24"/>
          <w:szCs w:val="24"/>
          <w:lang w:eastAsia="ru-RU"/>
        </w:rPr>
        <w:t xml:space="preserve">отация на английском языке. Она </w:t>
      </w:r>
      <w:r w:rsidRPr="009A217C">
        <w:rPr>
          <w:rFonts w:ascii="Times New Roman" w:eastAsia="Times New Roman" w:hAnsi="Times New Roman"/>
          <w:sz w:val="24"/>
          <w:szCs w:val="24"/>
          <w:lang w:eastAsia="ru-RU"/>
        </w:rPr>
        <w:t>должна отражать основное содержание статьи, быть достаточно развернут</w:t>
      </w:r>
      <w:r w:rsidR="009A217C">
        <w:rPr>
          <w:rFonts w:ascii="Times New Roman" w:eastAsia="Times New Roman" w:hAnsi="Times New Roman"/>
          <w:sz w:val="24"/>
          <w:szCs w:val="24"/>
          <w:lang w:eastAsia="ru-RU"/>
        </w:rPr>
        <w:t xml:space="preserve">ой и подробной </w:t>
      </w:r>
      <w:r w:rsidRPr="009A217C">
        <w:rPr>
          <w:rFonts w:ascii="Times New Roman" w:eastAsia="Times New Roman" w:hAnsi="Times New Roman"/>
          <w:sz w:val="24"/>
          <w:szCs w:val="24"/>
          <w:lang w:eastAsia="ru-RU"/>
        </w:rPr>
        <w:t>(средний объем – 250</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300 </w:t>
      </w:r>
      <w:r w:rsidRPr="00BE5B36">
        <w:rPr>
          <w:rFonts w:ascii="Times New Roman" w:eastAsia="Times New Roman" w:hAnsi="Times New Roman"/>
          <w:b/>
          <w:sz w:val="24"/>
          <w:szCs w:val="24"/>
          <w:lang w:eastAsia="ru-RU"/>
        </w:rPr>
        <w:t>слов</w:t>
      </w:r>
      <w:r w:rsidR="00BE5B36">
        <w:rPr>
          <w:rFonts w:ascii="Times New Roman" w:eastAsia="Times New Roman" w:hAnsi="Times New Roman"/>
          <w:b/>
          <w:sz w:val="24"/>
          <w:szCs w:val="24"/>
          <w:lang w:eastAsia="ru-RU"/>
        </w:rPr>
        <w:t xml:space="preserve"> и более</w:t>
      </w:r>
      <w:r w:rsidRPr="009A217C">
        <w:rPr>
          <w:rFonts w:ascii="Times New Roman" w:eastAsia="Times New Roman" w:hAnsi="Times New Roman"/>
          <w:sz w:val="24"/>
          <w:szCs w:val="24"/>
          <w:lang w:eastAsia="ru-RU"/>
        </w:rPr>
        <w:t>), написанной грамотным английским языком с использованием специальной англоязычной терминологии. Категорически следует избегать употребления общих, ничего не значащих слов, лишь увеличивающих объем, но не способствующих раскрытию содержания статьи. Англоязычная аннотация должна быть оригинальной, т. е. недопустима кал</w:t>
      </w:r>
      <w:r w:rsidR="009A217C">
        <w:rPr>
          <w:rFonts w:ascii="Times New Roman" w:eastAsia="Times New Roman" w:hAnsi="Times New Roman"/>
          <w:sz w:val="24"/>
          <w:szCs w:val="24"/>
          <w:lang w:eastAsia="ru-RU"/>
        </w:rPr>
        <w:t xml:space="preserve">ька (дословный перевод) краткой </w:t>
      </w:r>
      <w:r w:rsidRPr="009A217C">
        <w:rPr>
          <w:rFonts w:ascii="Times New Roman" w:eastAsia="Times New Roman" w:hAnsi="Times New Roman"/>
          <w:sz w:val="24"/>
          <w:szCs w:val="24"/>
          <w:lang w:eastAsia="ru-RU"/>
        </w:rPr>
        <w:t>русскоязычной аннотации.</w:t>
      </w:r>
    </w:p>
    <w:p w:rsidR="00FB7F7C" w:rsidRPr="009A217C" w:rsidRDefault="00FB7F7C"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t>Дополнительные требования</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текстовый редактор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Microsoft Word</w:t>
      </w:r>
    </w:p>
    <w:p w:rsidR="00B61798" w:rsidRPr="009A217C" w:rsidRDefault="009A217C"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поля – </w:t>
      </w:r>
      <w:r w:rsidR="00B61798" w:rsidRPr="009A217C">
        <w:rPr>
          <w:rFonts w:ascii="Times New Roman" w:eastAsia="Times New Roman" w:hAnsi="Times New Roman"/>
          <w:sz w:val="24"/>
          <w:szCs w:val="24"/>
          <w:lang w:eastAsia="ru-RU"/>
        </w:rPr>
        <w:t>верхнее и нижнее 2 см, левое 3 см, правое 1,5 см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основной</w:t>
      </w:r>
      <w:r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шрифт</w:t>
      </w:r>
      <w:r w:rsidRPr="009A217C">
        <w:rPr>
          <w:rFonts w:ascii="Times New Roman" w:eastAsia="Times New Roman" w:hAnsi="Times New Roman"/>
          <w:sz w:val="24"/>
          <w:szCs w:val="24"/>
          <w:lang w:val="en-US" w:eastAsia="ru-RU"/>
        </w:rPr>
        <w:t xml:space="preserve"> </w:t>
      </w:r>
      <w:r w:rsidR="009A217C" w:rsidRPr="009A217C">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 xml:space="preserve"> Times New Roman</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размер шрифта основного текста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14 пунктов</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межстрочный интервал</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1,5</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выравнивание текста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по ширине</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абзацный отступ (красная строка) </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1,25 см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рисунки</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включаются в текст, каждый рисунок должен иметь подпись (под рисунком)</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объем</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до 20 страниц</w:t>
      </w:r>
      <w:r w:rsidR="00183B9B">
        <w:rPr>
          <w:rFonts w:ascii="Times New Roman" w:eastAsia="Times New Roman" w:hAnsi="Times New Roman"/>
          <w:sz w:val="24"/>
          <w:szCs w:val="24"/>
          <w:lang w:eastAsia="ru-RU"/>
        </w:rPr>
        <w:t>. Больший объем – по согласованию с оргкомитетом конференции.</w:t>
      </w:r>
    </w:p>
    <w:p w:rsidR="00B61798" w:rsidRPr="009A217C" w:rsidRDefault="00B61798" w:rsidP="00577751">
      <w:pPr>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оформление списка литературы </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ГОСТ Р 7.05-2008.</w:t>
      </w:r>
    </w:p>
    <w:p w:rsidR="00FB7F7C" w:rsidRPr="009A217C" w:rsidRDefault="00FB7F7C" w:rsidP="00B61798">
      <w:pPr>
        <w:shd w:val="clear" w:color="auto" w:fill="FFFFFF"/>
        <w:spacing w:after="0" w:line="240" w:lineRule="auto"/>
        <w:ind w:firstLine="709"/>
        <w:jc w:val="both"/>
        <w:rPr>
          <w:rFonts w:ascii="Times New Roman" w:eastAsia="Times New Roman" w:hAnsi="Times New Roman"/>
          <w:b/>
          <w:b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sz w:val="24"/>
          <w:szCs w:val="24"/>
          <w:lang w:eastAsia="ru-RU"/>
        </w:rPr>
        <w:lastRenderedPageBreak/>
        <w:t>Список литературы / References</w:t>
      </w:r>
    </w:p>
    <w:p w:rsidR="004836FF"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Ссылки на источники </w:t>
      </w:r>
      <w:r w:rsidR="004836FF">
        <w:rPr>
          <w:rFonts w:ascii="Times New Roman" w:eastAsia="Times New Roman" w:hAnsi="Times New Roman"/>
          <w:sz w:val="24"/>
          <w:szCs w:val="24"/>
          <w:lang w:eastAsia="ru-RU"/>
        </w:rPr>
        <w:t xml:space="preserve">по тексту </w:t>
      </w:r>
      <w:r w:rsidRPr="009A217C">
        <w:rPr>
          <w:rFonts w:ascii="Times New Roman" w:eastAsia="Times New Roman" w:hAnsi="Times New Roman"/>
          <w:sz w:val="24"/>
          <w:szCs w:val="24"/>
          <w:lang w:eastAsia="ru-RU"/>
        </w:rPr>
        <w:t xml:space="preserve">даются в квадратных скобках </w:t>
      </w:r>
      <w:r w:rsidR="00183B9B">
        <w:rPr>
          <w:rFonts w:ascii="Times New Roman" w:eastAsia="Times New Roman" w:hAnsi="Times New Roman"/>
          <w:sz w:val="24"/>
          <w:szCs w:val="24"/>
          <w:lang w:eastAsia="ru-RU"/>
        </w:rPr>
        <w:t>с указанием фамилии автора (авторов) и года публикации</w:t>
      </w:r>
      <w:r w:rsidRPr="009A217C">
        <w:rPr>
          <w:rFonts w:ascii="Times New Roman" w:eastAsia="Times New Roman" w:hAnsi="Times New Roman"/>
          <w:sz w:val="24"/>
          <w:szCs w:val="24"/>
          <w:lang w:eastAsia="ru-RU"/>
        </w:rPr>
        <w:t xml:space="preserve"> [</w:t>
      </w:r>
      <w:r w:rsidR="00183B9B">
        <w:rPr>
          <w:rFonts w:ascii="Times New Roman" w:eastAsia="Times New Roman" w:hAnsi="Times New Roman"/>
          <w:sz w:val="24"/>
          <w:szCs w:val="24"/>
          <w:lang w:eastAsia="ru-RU"/>
        </w:rPr>
        <w:t>Иванова, 2012</w:t>
      </w:r>
      <w:r w:rsidRPr="009A217C">
        <w:rPr>
          <w:rFonts w:ascii="Times New Roman" w:eastAsia="Times New Roman" w:hAnsi="Times New Roman"/>
          <w:sz w:val="24"/>
          <w:szCs w:val="24"/>
          <w:lang w:eastAsia="ru-RU"/>
        </w:rPr>
        <w:t>]</w:t>
      </w:r>
      <w:r w:rsidR="00183B9B">
        <w:rPr>
          <w:rFonts w:ascii="Times New Roman" w:eastAsia="Times New Roman" w:hAnsi="Times New Roman"/>
          <w:sz w:val="24"/>
          <w:szCs w:val="24"/>
          <w:lang w:eastAsia="ru-RU"/>
        </w:rPr>
        <w:t>,</w:t>
      </w:r>
      <w:r w:rsidR="00183B9B" w:rsidRPr="00B35891">
        <w:rPr>
          <w:rFonts w:ascii="Times New Roman" w:eastAsia="Times New Roman" w:hAnsi="Times New Roman"/>
          <w:sz w:val="24"/>
          <w:szCs w:val="24"/>
          <w:lang w:eastAsia="ru-RU"/>
        </w:rPr>
        <w:t xml:space="preserve"> [</w:t>
      </w:r>
      <w:r w:rsidR="00183B9B" w:rsidRPr="008E0CFD">
        <w:rPr>
          <w:rFonts w:ascii="Times New Roman" w:eastAsia="SimSun" w:hAnsi="Times New Roman"/>
          <w:sz w:val="24"/>
          <w:szCs w:val="24"/>
          <w:lang w:val="en-US" w:eastAsia="zh-CN"/>
        </w:rPr>
        <w:t>Geffen</w:t>
      </w:r>
      <w:r w:rsidR="00183B9B" w:rsidRPr="00B35891">
        <w:rPr>
          <w:rFonts w:ascii="Times New Roman" w:eastAsia="SimSun" w:hAnsi="Times New Roman"/>
          <w:sz w:val="24"/>
          <w:szCs w:val="24"/>
          <w:lang w:eastAsia="zh-CN"/>
        </w:rPr>
        <w:t xml:space="preserve">, </w:t>
      </w:r>
      <w:r w:rsidR="00183B9B" w:rsidRPr="008E0CFD">
        <w:rPr>
          <w:rFonts w:ascii="Times New Roman" w:eastAsia="SimSun" w:hAnsi="Times New Roman"/>
          <w:sz w:val="24"/>
          <w:szCs w:val="24"/>
          <w:lang w:val="en-US" w:eastAsia="zh-CN"/>
        </w:rPr>
        <w:t>Valentine</w:t>
      </w:r>
      <w:r w:rsidR="00183B9B" w:rsidRPr="00B35891">
        <w:rPr>
          <w:rFonts w:ascii="Times New Roman" w:eastAsia="SimSun" w:hAnsi="Times New Roman"/>
          <w:sz w:val="24"/>
          <w:szCs w:val="24"/>
          <w:lang w:eastAsia="zh-CN"/>
        </w:rPr>
        <w:t>, 2005</w:t>
      </w:r>
      <w:r w:rsidR="00183B9B" w:rsidRPr="00B35891">
        <w:rPr>
          <w:rFonts w:ascii="Times New Roman" w:eastAsia="Times New Roman" w:hAnsi="Times New Roman"/>
          <w:sz w:val="24"/>
          <w:szCs w:val="24"/>
          <w:lang w:eastAsia="ru-RU"/>
        </w:rPr>
        <w:t>]</w:t>
      </w:r>
      <w:r w:rsidR="00183B9B">
        <w:rPr>
          <w:rFonts w:ascii="Times New Roman" w:eastAsia="Times New Roman" w:hAnsi="Times New Roman"/>
          <w:sz w:val="24"/>
          <w:szCs w:val="24"/>
          <w:lang w:eastAsia="ru-RU"/>
        </w:rPr>
        <w:t xml:space="preserve">. </w:t>
      </w:r>
    </w:p>
    <w:p w:rsidR="00B61798" w:rsidRPr="009A217C" w:rsidRDefault="00183B9B" w:rsidP="00B6179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списке литературы источники приводятся в алфавитном порядке</w:t>
      </w:r>
      <w:r w:rsidR="00B61798" w:rsidRPr="009A217C">
        <w:rPr>
          <w:rFonts w:ascii="Times New Roman" w:eastAsia="Times New Roman" w:hAnsi="Times New Roman"/>
          <w:sz w:val="24"/>
          <w:szCs w:val="24"/>
          <w:lang w:eastAsia="ru-RU"/>
        </w:rPr>
        <w:t>.</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Список всей использованной в статье литературы дается на латинице (источники на англ., фр., нем. и др. языках </w:t>
      </w:r>
      <w:r w:rsidR="009A217C">
        <w:rPr>
          <w:rFonts w:ascii="Times New Roman" w:eastAsia="Times New Roman" w:hAnsi="Times New Roman"/>
          <w:sz w:val="24"/>
          <w:szCs w:val="24"/>
          <w:lang w:eastAsia="ru-RU"/>
        </w:rPr>
        <w:t>–</w:t>
      </w:r>
      <w:r w:rsidRPr="009A217C">
        <w:rPr>
          <w:rFonts w:ascii="Times New Roman" w:eastAsia="Times New Roman" w:hAnsi="Times New Roman"/>
          <w:sz w:val="24"/>
          <w:szCs w:val="24"/>
          <w:lang w:eastAsia="ru-RU"/>
        </w:rPr>
        <w:t xml:space="preserve"> в оригинале, русскоязычные источники необходимо транслитерировать и переводить). Для автоматической транслитерации в латиницу рекомендуется обращаться на сайт </w:t>
      </w:r>
      <w:hyperlink r:id="rId15" w:history="1">
        <w:r w:rsidR="009A217C" w:rsidRPr="00617AF7">
          <w:rPr>
            <w:rStyle w:val="ac"/>
            <w:rFonts w:ascii="Times New Roman" w:eastAsia="Times New Roman" w:hAnsi="Times New Roman"/>
            <w:sz w:val="24"/>
            <w:szCs w:val="24"/>
            <w:lang w:eastAsia="ru-RU"/>
          </w:rPr>
          <w:t>http://translit.ru</w:t>
        </w:r>
      </w:hyperlink>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 xml:space="preserve"> (стандарт транслитерации – BSI; настройка перед транслитерацией).</w:t>
      </w:r>
    </w:p>
    <w:p w:rsidR="00577751" w:rsidRPr="009A217C" w:rsidRDefault="00577751" w:rsidP="00B61798">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Оформление сносок или списка литературы</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Инициалы ставятся после фамилии автора</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w:t>
      </w:r>
      <w:r w:rsid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редактора. После ФИО редактора, через запятую – ed. (ед. ч.) или eds (мн. ч.).</w:t>
      </w:r>
    </w:p>
    <w:p w:rsidR="00FB7F7C" w:rsidRPr="009A217C" w:rsidRDefault="00FB7F7C" w:rsidP="00577751">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577751" w:rsidRPr="009A217C" w:rsidRDefault="00B61798" w:rsidP="00577751">
      <w:pPr>
        <w:shd w:val="clear" w:color="auto" w:fill="FFFFFF"/>
        <w:spacing w:after="0" w:line="240" w:lineRule="auto"/>
        <w:ind w:firstLine="709"/>
        <w:jc w:val="both"/>
        <w:rPr>
          <w:rFonts w:ascii="Times New Roman" w:eastAsia="Times New Roman" w:hAnsi="Times New Roman"/>
          <w:b/>
          <w:bCs/>
          <w:i/>
          <w:iCs/>
          <w:sz w:val="24"/>
          <w:szCs w:val="24"/>
          <w:lang w:eastAsia="ru-RU"/>
        </w:rPr>
      </w:pPr>
      <w:r w:rsidRPr="009A217C">
        <w:rPr>
          <w:rFonts w:ascii="Times New Roman" w:eastAsia="Times New Roman" w:hAnsi="Times New Roman"/>
          <w:b/>
          <w:bCs/>
          <w:i/>
          <w:iCs/>
          <w:sz w:val="24"/>
          <w:szCs w:val="24"/>
          <w:lang w:eastAsia="ru-RU"/>
        </w:rPr>
        <w:t>Статья в журнале на русском языке:</w:t>
      </w:r>
    </w:p>
    <w:p w:rsidR="00577751" w:rsidRPr="009A217C" w:rsidRDefault="00B61798" w:rsidP="00577751">
      <w:pPr>
        <w:pStyle w:val="a4"/>
        <w:numPr>
          <w:ilvl w:val="0"/>
          <w:numId w:val="16"/>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описание статьи на русском языке по приведенному ниже обр</w:t>
      </w:r>
      <w:r w:rsidR="00577751" w:rsidRPr="009A217C">
        <w:rPr>
          <w:rFonts w:ascii="Times New Roman" w:eastAsia="Times New Roman" w:hAnsi="Times New Roman"/>
          <w:sz w:val="24"/>
          <w:szCs w:val="24"/>
          <w:lang w:eastAsia="ru-RU"/>
        </w:rPr>
        <w:t>азцу</w:t>
      </w:r>
    </w:p>
    <w:p w:rsidR="00577751" w:rsidRPr="009A217C" w:rsidRDefault="00577751" w:rsidP="00577751">
      <w:pPr>
        <w:pStyle w:val="a4"/>
        <w:numPr>
          <w:ilvl w:val="0"/>
          <w:numId w:val="16"/>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[в квадратных скобках: </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авторы (транслитерация); </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заглавие статьи (транслите</w:t>
      </w:r>
      <w:r w:rsidR="00577751" w:rsidRPr="009A217C">
        <w:rPr>
          <w:rFonts w:ascii="Times New Roman" w:eastAsia="Times New Roman" w:hAnsi="Times New Roman"/>
          <w:sz w:val="24"/>
          <w:szCs w:val="24"/>
          <w:lang w:eastAsia="ru-RU"/>
        </w:rPr>
        <w:t>рация);</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[перевод заглавия статьи на английс</w:t>
      </w:r>
      <w:r w:rsidR="00577751" w:rsidRPr="009A217C">
        <w:rPr>
          <w:rFonts w:ascii="Times New Roman" w:eastAsia="Times New Roman" w:hAnsi="Times New Roman"/>
          <w:sz w:val="24"/>
          <w:szCs w:val="24"/>
          <w:lang w:eastAsia="ru-RU"/>
        </w:rPr>
        <w:t>кий язык в квадратных скобках];</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источн</w:t>
      </w:r>
      <w:r w:rsidR="00577751" w:rsidRPr="009A217C">
        <w:rPr>
          <w:rFonts w:ascii="Times New Roman" w:eastAsia="Times New Roman" w:hAnsi="Times New Roman"/>
          <w:sz w:val="24"/>
          <w:szCs w:val="24"/>
          <w:lang w:eastAsia="ru-RU"/>
        </w:rPr>
        <w:t>ика (транслитерация, курсивом);</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[перевод названия источника на английский язык (для ж</w:t>
      </w:r>
      <w:r w:rsidR="00577751" w:rsidRPr="009A217C">
        <w:rPr>
          <w:rFonts w:ascii="Times New Roman" w:eastAsia="Times New Roman" w:hAnsi="Times New Roman"/>
          <w:sz w:val="24"/>
          <w:szCs w:val="24"/>
          <w:lang w:eastAsia="ru-RU"/>
        </w:rPr>
        <w:t>урналов можно не давать)];</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выходные данные с обозначениями на английском языке либо только цифровые]</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i/>
          <w:iCs/>
          <w:sz w:val="24"/>
          <w:szCs w:val="24"/>
          <w:lang w:eastAsia="ru-RU"/>
        </w:rPr>
        <w:t>Пример:</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 xml:space="preserve">Шумский А.Е., Колесников А.Г. Принятие стратегических решений при задании экспертной информации на лингвистическом уровне // Вестник ДВГАЭУ. </w:t>
      </w:r>
      <w:r w:rsidRPr="009A217C">
        <w:rPr>
          <w:rFonts w:ascii="Times New Roman" w:eastAsia="Times New Roman" w:hAnsi="Times New Roman"/>
          <w:sz w:val="24"/>
          <w:szCs w:val="24"/>
          <w:lang w:val="en-US" w:eastAsia="ru-RU"/>
        </w:rPr>
        <w:t xml:space="preserve">2001. № 3.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xml:space="preserve">. 55-64. [Shumskiy A.E., Kolesnikov A.G. Prinyatie strategicheskikh resheniy pri zadanii ekspertnoi informatsii na lingvisticheskom urovne [Adoption of strategic decisions at a task of expert information at linguistic level]. </w:t>
      </w:r>
      <w:r w:rsidRPr="009A217C">
        <w:rPr>
          <w:rFonts w:ascii="Times New Roman" w:eastAsia="Times New Roman" w:hAnsi="Times New Roman"/>
          <w:sz w:val="24"/>
          <w:szCs w:val="24"/>
          <w:lang w:eastAsia="ru-RU"/>
        </w:rPr>
        <w:t xml:space="preserve">Bulletin of </w:t>
      </w:r>
      <w:r w:rsidR="00577751" w:rsidRPr="009A217C">
        <w:rPr>
          <w:rFonts w:ascii="Times New Roman" w:eastAsia="Times New Roman" w:hAnsi="Times New Roman"/>
          <w:sz w:val="24"/>
          <w:szCs w:val="24"/>
          <w:lang w:eastAsia="ru-RU"/>
        </w:rPr>
        <w:t>FEGAEM, 2001, no.3, pp.55-64].</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Статья в журнале на</w:t>
      </w:r>
      <w:r w:rsidR="00B61798" w:rsidRPr="009A217C">
        <w:rPr>
          <w:rFonts w:ascii="Times New Roman" w:eastAsia="Times New Roman" w:hAnsi="Times New Roman"/>
          <w:b/>
          <w:bCs/>
          <w:i/>
          <w:iCs/>
          <w:sz w:val="24"/>
          <w:szCs w:val="24"/>
          <w:lang w:eastAsia="ru-RU"/>
        </w:rPr>
        <w:t xml:space="preserve"> англ., нем., фр. и др. языках (латиница):</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авторы (англ., фр., не</w:t>
      </w:r>
      <w:r w:rsidR="00577751" w:rsidRPr="009A217C">
        <w:rPr>
          <w:rFonts w:ascii="Times New Roman" w:eastAsia="Times New Roman" w:hAnsi="Times New Roman"/>
          <w:sz w:val="24"/>
          <w:szCs w:val="24"/>
          <w:lang w:eastAsia="ru-RU"/>
        </w:rPr>
        <w:t>м. и др.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заглавие стат</w:t>
      </w:r>
      <w:r w:rsidR="00577751" w:rsidRPr="009A217C">
        <w:rPr>
          <w:rFonts w:ascii="Times New Roman" w:eastAsia="Times New Roman" w:hAnsi="Times New Roman"/>
          <w:sz w:val="24"/>
          <w:szCs w:val="24"/>
          <w:lang w:eastAsia="ru-RU"/>
        </w:rPr>
        <w:t>ьи (англ., фр., нем. и др.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название источника (англ., ф</w:t>
      </w:r>
      <w:r w:rsidR="00577751" w:rsidRPr="009A217C">
        <w:rPr>
          <w:rFonts w:ascii="Times New Roman" w:eastAsia="Times New Roman" w:hAnsi="Times New Roman"/>
          <w:sz w:val="24"/>
          <w:szCs w:val="24"/>
          <w:lang w:eastAsia="ru-RU"/>
        </w:rPr>
        <w:t>р., нем. и др. яз., курсивом)</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выходные дан</w:t>
      </w:r>
      <w:r w:rsidR="009A217C">
        <w:rPr>
          <w:rFonts w:ascii="Times New Roman" w:eastAsia="Times New Roman" w:hAnsi="Times New Roman"/>
          <w:sz w:val="24"/>
          <w:szCs w:val="24"/>
          <w:lang w:eastAsia="ru-RU"/>
        </w:rPr>
        <w:t>ные с обозначением на англ. яз.</w:t>
      </w:r>
    </w:p>
    <w:p w:rsidR="00577751" w:rsidRPr="009A217C" w:rsidRDefault="00B61798" w:rsidP="00577751">
      <w:pPr>
        <w:pStyle w:val="a4"/>
        <w:numPr>
          <w:ilvl w:val="0"/>
          <w:numId w:val="17"/>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если статья имеет DOI, обяза</w:t>
      </w:r>
      <w:r w:rsidR="00577751" w:rsidRPr="009A217C">
        <w:rPr>
          <w:rFonts w:ascii="Times New Roman" w:eastAsia="Times New Roman" w:hAnsi="Times New Roman"/>
          <w:sz w:val="24"/>
          <w:szCs w:val="24"/>
          <w:lang w:eastAsia="ru-RU"/>
        </w:rPr>
        <w:t>тельно указать</w:t>
      </w:r>
    </w:p>
    <w:p w:rsidR="00577751" w:rsidRPr="009A217C" w:rsidRDefault="00577751" w:rsidP="00577751">
      <w:pPr>
        <w:pStyle w:val="a4"/>
        <w:shd w:val="clear" w:color="auto" w:fill="FFFFFF"/>
        <w:tabs>
          <w:tab w:val="left" w:pos="1134"/>
        </w:tabs>
        <w:spacing w:after="0" w:line="240" w:lineRule="auto"/>
        <w:ind w:left="709"/>
        <w:jc w:val="both"/>
        <w:rPr>
          <w:rFonts w:ascii="Times New Roman" w:eastAsia="Times New Roman" w:hAnsi="Times New Roman"/>
          <w:sz w:val="24"/>
          <w:szCs w:val="24"/>
          <w:lang w:eastAsia="ru-RU"/>
        </w:rPr>
      </w:pPr>
    </w:p>
    <w:p w:rsidR="00577751" w:rsidRPr="00B53739"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i/>
          <w:iCs/>
          <w:sz w:val="24"/>
          <w:szCs w:val="24"/>
          <w:lang w:eastAsia="ru-RU"/>
        </w:rPr>
        <w:t>Примеры</w:t>
      </w:r>
      <w:r w:rsidRPr="009A217C">
        <w:rPr>
          <w:rFonts w:ascii="Times New Roman" w:eastAsia="Times New Roman" w:hAnsi="Times New Roman"/>
          <w:i/>
          <w:iCs/>
          <w:sz w:val="24"/>
          <w:szCs w:val="24"/>
          <w:lang w:val="en-US" w:eastAsia="ru-RU"/>
        </w:rPr>
        <w:t>:</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val="en-US" w:eastAsia="ru-RU"/>
        </w:rPr>
        <w:t>Author A.A., Author B.B., Author C.C. Title of article. Title of Jou</w:t>
      </w:r>
      <w:r w:rsidR="009A217C">
        <w:rPr>
          <w:rFonts w:ascii="Times New Roman" w:eastAsia="Times New Roman" w:hAnsi="Times New Roman"/>
          <w:sz w:val="24"/>
          <w:szCs w:val="24"/>
          <w:lang w:val="en-US" w:eastAsia="ru-RU"/>
        </w:rPr>
        <w:t>rnal, 2005, vol. 10, no. 2, pp.</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49-53. DOI</w:t>
      </w:r>
      <w:r w:rsidR="00577751" w:rsidRPr="009A217C">
        <w:rPr>
          <w:rFonts w:ascii="Times New Roman" w:eastAsia="Times New Roman" w:hAnsi="Times New Roman"/>
          <w:sz w:val="24"/>
          <w:szCs w:val="24"/>
          <w:lang w:val="en-US" w:eastAsia="ru-RU"/>
        </w:rPr>
        <w:t>: 10.3109/10837450.2013.840845</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val="en-US" w:eastAsia="ru-RU"/>
        </w:rPr>
      </w:pP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val="en-US" w:eastAsia="ru-RU"/>
        </w:rPr>
        <w:t>Author A.A., Author B.B., Author C.C. Title of article. Title of</w:t>
      </w:r>
      <w:r w:rsidR="009A217C">
        <w:rPr>
          <w:rFonts w:ascii="Times New Roman" w:eastAsia="Times New Roman" w:hAnsi="Times New Roman"/>
          <w:sz w:val="24"/>
          <w:szCs w:val="24"/>
          <w:lang w:val="en-US" w:eastAsia="ru-RU"/>
        </w:rPr>
        <w:t xml:space="preserve"> Journal, 2005, vol. 10, no. 2.</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DOI</w:t>
      </w:r>
      <w:r w:rsidRPr="009A217C">
        <w:rPr>
          <w:rFonts w:ascii="Times New Roman" w:eastAsia="Times New Roman" w:hAnsi="Times New Roman"/>
          <w:sz w:val="24"/>
          <w:szCs w:val="24"/>
          <w:lang w:eastAsia="ru-RU"/>
        </w:rPr>
        <w:t xml:space="preserve">: 10.3109/10837450.2013.840845. </w:t>
      </w:r>
      <w:r w:rsidRPr="009A217C">
        <w:rPr>
          <w:rFonts w:ascii="Times New Roman" w:eastAsia="Times New Roman" w:hAnsi="Times New Roman"/>
          <w:sz w:val="24"/>
          <w:szCs w:val="24"/>
          <w:lang w:val="en-US" w:eastAsia="ru-RU"/>
        </w:rPr>
        <w:t>Available</w:t>
      </w:r>
      <w:r w:rsidRP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val="en-US" w:eastAsia="ru-RU"/>
        </w:rPr>
        <w:t>at</w:t>
      </w:r>
      <w:r w:rsidRPr="009A217C">
        <w:rPr>
          <w:rFonts w:ascii="Times New Roman" w:eastAsia="Times New Roman" w:hAnsi="Times New Roman"/>
          <w:sz w:val="24"/>
          <w:szCs w:val="24"/>
          <w:lang w:eastAsia="ru-RU"/>
        </w:rPr>
        <w:t xml:space="preserve"> (или </w:t>
      </w:r>
      <w:r w:rsidRPr="009A217C">
        <w:rPr>
          <w:rFonts w:ascii="Times New Roman" w:eastAsia="Times New Roman" w:hAnsi="Times New Roman"/>
          <w:sz w:val="24"/>
          <w:szCs w:val="24"/>
          <w:lang w:val="en-US" w:eastAsia="ru-RU"/>
        </w:rPr>
        <w:t>URL</w:t>
      </w:r>
      <w:r w:rsidRPr="009A217C">
        <w:rPr>
          <w:rFonts w:ascii="Times New Roman" w:eastAsia="Times New Roman" w:hAnsi="Times New Roman"/>
          <w:sz w:val="24"/>
          <w:szCs w:val="24"/>
          <w:lang w:eastAsia="ru-RU"/>
        </w:rPr>
        <w:t>): название интернет-ресурса</w:t>
      </w:r>
      <w:r w:rsidR="00577751" w:rsidRPr="009A217C">
        <w:rPr>
          <w:rFonts w:ascii="Times New Roman" w:eastAsia="Times New Roman" w:hAnsi="Times New Roman"/>
          <w:sz w:val="24"/>
          <w:szCs w:val="24"/>
          <w:lang w:eastAsia="ru-RU"/>
        </w:rPr>
        <w:t xml:space="preserve"> (</w:t>
      </w:r>
      <w:r w:rsidR="00577751" w:rsidRPr="009A217C">
        <w:rPr>
          <w:rFonts w:ascii="Times New Roman" w:eastAsia="Times New Roman" w:hAnsi="Times New Roman"/>
          <w:sz w:val="24"/>
          <w:szCs w:val="24"/>
          <w:lang w:val="en-US" w:eastAsia="ru-RU"/>
        </w:rPr>
        <w:t>accessed</w:t>
      </w:r>
      <w:r w:rsidR="00577751" w:rsidRPr="009A217C">
        <w:rPr>
          <w:rFonts w:ascii="Times New Roman" w:eastAsia="Times New Roman" w:hAnsi="Times New Roman"/>
          <w:sz w:val="24"/>
          <w:szCs w:val="24"/>
          <w:lang w:eastAsia="ru-RU"/>
        </w:rPr>
        <w:t xml:space="preserve"> </w:t>
      </w:r>
      <w:r w:rsidRPr="009A217C">
        <w:rPr>
          <w:rFonts w:ascii="Times New Roman" w:eastAsia="Times New Roman" w:hAnsi="Times New Roman"/>
          <w:sz w:val="24"/>
          <w:szCs w:val="24"/>
          <w:lang w:eastAsia="ru-RU"/>
        </w:rPr>
        <w:t>00.00.0000)</w:t>
      </w:r>
    </w:p>
    <w:p w:rsidR="00577751" w:rsidRPr="009A217C" w:rsidRDefault="00577751"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Книга (монография, сборник)</w:t>
      </w:r>
    </w:p>
    <w:p w:rsidR="00577751"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i/>
          <w:iCs/>
          <w:sz w:val="24"/>
          <w:szCs w:val="24"/>
          <w:lang w:eastAsia="ru-RU"/>
        </w:rPr>
        <w:t>Примеры:</w:t>
      </w:r>
    </w:p>
    <w:p w:rsidR="00B61798" w:rsidRPr="009A217C" w:rsidRDefault="00B61798" w:rsidP="00577751">
      <w:pPr>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Долятовский В.А., Долятовский В.Н. Исследование систем управления. М</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Март</w:t>
      </w:r>
      <w:r w:rsidRPr="00B53739">
        <w:rPr>
          <w:rFonts w:ascii="Times New Roman" w:eastAsia="Times New Roman" w:hAnsi="Times New Roman"/>
          <w:sz w:val="24"/>
          <w:szCs w:val="24"/>
          <w:lang w:val="en-US" w:eastAsia="ru-RU"/>
        </w:rPr>
        <w:t xml:space="preserve">, 2003. 251 </w:t>
      </w:r>
      <w:r w:rsidRPr="009A217C">
        <w:rPr>
          <w:rFonts w:ascii="Times New Roman" w:eastAsia="Times New Roman" w:hAnsi="Times New Roman"/>
          <w:sz w:val="24"/>
          <w:szCs w:val="24"/>
          <w:lang w:eastAsia="ru-RU"/>
        </w:rPr>
        <w:t>с</w:t>
      </w:r>
      <w:r w:rsidRPr="00B53739">
        <w:rPr>
          <w:rFonts w:ascii="Times New Roman" w:eastAsia="Times New Roman" w:hAnsi="Times New Roman"/>
          <w:sz w:val="24"/>
          <w:szCs w:val="24"/>
          <w:lang w:val="en-US" w:eastAsia="ru-RU"/>
        </w:rPr>
        <w:t>. [</w:t>
      </w:r>
      <w:r w:rsidRPr="009A217C">
        <w:rPr>
          <w:rFonts w:ascii="Times New Roman" w:eastAsia="Times New Roman" w:hAnsi="Times New Roman"/>
          <w:sz w:val="24"/>
          <w:szCs w:val="24"/>
          <w:lang w:val="en-US" w:eastAsia="ru-RU"/>
        </w:rPr>
        <w:t>Dolyatovsky</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Dolyatovsky</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N</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Issledovanie</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system</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upravleniya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Research</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of</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management</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systems</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Moscow, MarТ Рubl., 2003.  251 p.]</w:t>
      </w:r>
    </w:p>
    <w:p w:rsidR="00B61798" w:rsidRPr="00B35891" w:rsidRDefault="00B61798" w:rsidP="00B61798">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lastRenderedPageBreak/>
        <w:t>Нигматулин Р.И. Динамика многофакторных сред. М</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Наука</w:t>
      </w:r>
      <w:r w:rsidRPr="00B53739">
        <w:rPr>
          <w:rFonts w:ascii="Times New Roman" w:eastAsia="Times New Roman" w:hAnsi="Times New Roman"/>
          <w:sz w:val="24"/>
          <w:szCs w:val="24"/>
          <w:lang w:val="en-US" w:eastAsia="ru-RU"/>
        </w:rPr>
        <w:t xml:space="preserve">, 1987. </w:t>
      </w:r>
      <w:r w:rsidRPr="009A217C">
        <w:rPr>
          <w:rFonts w:ascii="Times New Roman" w:eastAsia="Times New Roman" w:hAnsi="Times New Roman"/>
          <w:sz w:val="24"/>
          <w:szCs w:val="24"/>
          <w:lang w:eastAsia="ru-RU"/>
        </w:rPr>
        <w:t>Ч</w:t>
      </w:r>
      <w:r w:rsidRPr="00B53739">
        <w:rPr>
          <w:rFonts w:ascii="Times New Roman" w:eastAsia="Times New Roman" w:hAnsi="Times New Roman"/>
          <w:sz w:val="24"/>
          <w:szCs w:val="24"/>
          <w:lang w:val="en-US" w:eastAsia="ru-RU"/>
        </w:rPr>
        <w:t xml:space="preserve">. 1. 464 </w:t>
      </w:r>
      <w:r w:rsidRPr="009A217C">
        <w:rPr>
          <w:rFonts w:ascii="Times New Roman" w:eastAsia="Times New Roman" w:hAnsi="Times New Roman"/>
          <w:sz w:val="24"/>
          <w:szCs w:val="24"/>
          <w:lang w:eastAsia="ru-RU"/>
        </w:rPr>
        <w:t>с</w:t>
      </w:r>
      <w:r w:rsidRPr="00B53739">
        <w:rPr>
          <w:rFonts w:ascii="Times New Roman" w:eastAsia="Times New Roman" w:hAnsi="Times New Roman"/>
          <w:sz w:val="24"/>
          <w:szCs w:val="24"/>
          <w:lang w:val="en-US" w:eastAsia="ru-RU"/>
        </w:rPr>
        <w:t>.</w:t>
      </w:r>
      <w:r w:rsidRPr="00B53739">
        <w:rPr>
          <w:rFonts w:ascii="Times New Roman" w:eastAsia="Times New Roman" w:hAnsi="Times New Roman"/>
          <w:sz w:val="24"/>
          <w:szCs w:val="24"/>
          <w:lang w:val="en-US" w:eastAsia="ru-RU"/>
        </w:rPr>
        <w:br/>
        <w:t>[</w:t>
      </w:r>
      <w:r w:rsidRPr="009A217C">
        <w:rPr>
          <w:rFonts w:ascii="Times New Roman" w:eastAsia="Times New Roman" w:hAnsi="Times New Roman"/>
          <w:sz w:val="24"/>
          <w:szCs w:val="24"/>
          <w:lang w:val="en-US" w:eastAsia="ru-RU"/>
        </w:rPr>
        <w:t>Nigmatulin</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R</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I</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Dinamika</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mnogofaznykh</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sred</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Dynamics</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 xml:space="preserve">of multiphase media]. </w:t>
      </w:r>
      <w:r w:rsidRPr="00B35891">
        <w:rPr>
          <w:rFonts w:ascii="Times New Roman" w:eastAsia="Times New Roman" w:hAnsi="Times New Roman"/>
          <w:sz w:val="24"/>
          <w:szCs w:val="24"/>
          <w:lang w:val="en-US" w:eastAsia="ru-RU"/>
        </w:rPr>
        <w:t>Moscow,</w:t>
      </w:r>
      <w:r w:rsidR="009A217C" w:rsidRPr="00B35891">
        <w:rPr>
          <w:rFonts w:ascii="Times New Roman" w:eastAsia="Times New Roman" w:hAnsi="Times New Roman"/>
          <w:sz w:val="24"/>
          <w:szCs w:val="24"/>
          <w:lang w:val="en-US" w:eastAsia="ru-RU"/>
        </w:rPr>
        <w:t xml:space="preserve"> </w:t>
      </w:r>
      <w:r w:rsidRPr="00B35891">
        <w:rPr>
          <w:rFonts w:ascii="Times New Roman" w:eastAsia="Times New Roman" w:hAnsi="Times New Roman"/>
          <w:sz w:val="24"/>
          <w:szCs w:val="24"/>
          <w:lang w:val="en-US" w:eastAsia="ru-RU"/>
        </w:rPr>
        <w:br/>
        <w:t>Nauka publ., 1987. Pt. 1. 464 p.]</w:t>
      </w:r>
    </w:p>
    <w:p w:rsidR="00577751" w:rsidRPr="00D10B05" w:rsidRDefault="00B61798" w:rsidP="00B61798">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Дынкин</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А</w:t>
      </w:r>
      <w:r w:rsidRPr="00B35891">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А</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Иванова</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Н</w:t>
      </w:r>
      <w:r w:rsidRPr="00B35891">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И</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отв</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ред</w:t>
      </w:r>
      <w:r w:rsidRPr="00B35891">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Глобальная п</w:t>
      </w:r>
      <w:r w:rsidR="009A217C">
        <w:rPr>
          <w:rFonts w:ascii="Times New Roman" w:eastAsia="Times New Roman" w:hAnsi="Times New Roman"/>
          <w:sz w:val="24"/>
          <w:szCs w:val="24"/>
          <w:lang w:eastAsia="ru-RU"/>
        </w:rPr>
        <w:t xml:space="preserve">ерестройка. М.: Весь Мир, 2014. </w:t>
      </w:r>
      <w:r w:rsidRPr="00EE2819">
        <w:rPr>
          <w:rFonts w:ascii="Times New Roman" w:eastAsia="Times New Roman" w:hAnsi="Times New Roman"/>
          <w:sz w:val="24"/>
          <w:szCs w:val="24"/>
          <w:lang w:val="en-US" w:eastAsia="ru-RU"/>
        </w:rPr>
        <w:t xml:space="preserve">528 </w:t>
      </w:r>
      <w:r w:rsidRPr="009A217C">
        <w:rPr>
          <w:rFonts w:ascii="Times New Roman" w:eastAsia="Times New Roman" w:hAnsi="Times New Roman"/>
          <w:sz w:val="24"/>
          <w:szCs w:val="24"/>
          <w:lang w:eastAsia="ru-RU"/>
        </w:rPr>
        <w:t>с</w:t>
      </w:r>
      <w:r w:rsidRPr="00EE2819">
        <w:rPr>
          <w:rFonts w:ascii="Times New Roman" w:eastAsia="Times New Roman" w:hAnsi="Times New Roman"/>
          <w:sz w:val="24"/>
          <w:szCs w:val="24"/>
          <w:lang w:val="en-US" w:eastAsia="ru-RU"/>
        </w:rPr>
        <w:t>. [</w:t>
      </w:r>
      <w:r w:rsidRPr="009A217C">
        <w:rPr>
          <w:rFonts w:ascii="Times New Roman" w:eastAsia="Times New Roman" w:hAnsi="Times New Roman"/>
          <w:sz w:val="24"/>
          <w:szCs w:val="24"/>
          <w:lang w:val="en-US" w:eastAsia="ru-RU"/>
        </w:rPr>
        <w:t>Dynkin</w:t>
      </w:r>
      <w:r w:rsidRPr="00EE281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A</w:t>
      </w:r>
      <w:r w:rsidRPr="00EE281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A</w:t>
      </w:r>
      <w:r w:rsidRPr="00EE281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Ivanova</w:t>
      </w:r>
      <w:r w:rsidRPr="00EE281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N</w:t>
      </w:r>
      <w:r w:rsidRPr="00EE281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I</w:t>
      </w:r>
      <w:r w:rsidRPr="00EE281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eds</w:t>
      </w:r>
      <w:r w:rsidRPr="00EE281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 xml:space="preserve">Global'naya perestroika [Global Perestroika]. </w:t>
      </w:r>
      <w:r w:rsidR="009A217C" w:rsidRPr="00EE2819">
        <w:rPr>
          <w:rFonts w:ascii="Times New Roman" w:eastAsia="Times New Roman" w:hAnsi="Times New Roman"/>
          <w:sz w:val="24"/>
          <w:szCs w:val="24"/>
          <w:lang w:val="en-US" w:eastAsia="ru-RU"/>
        </w:rPr>
        <w:t>Moscow</w:t>
      </w:r>
      <w:r w:rsidR="009A217C" w:rsidRPr="00D10B05">
        <w:rPr>
          <w:rFonts w:ascii="Times New Roman" w:eastAsia="Times New Roman" w:hAnsi="Times New Roman"/>
          <w:sz w:val="24"/>
          <w:szCs w:val="24"/>
          <w:lang w:val="en-US" w:eastAsia="ru-RU"/>
        </w:rPr>
        <w:t xml:space="preserve">, </w:t>
      </w:r>
      <w:r w:rsidRPr="00EE2819">
        <w:rPr>
          <w:rFonts w:ascii="Times New Roman" w:eastAsia="Times New Roman" w:hAnsi="Times New Roman"/>
          <w:sz w:val="24"/>
          <w:szCs w:val="24"/>
          <w:lang w:val="en-US" w:eastAsia="ru-RU"/>
        </w:rPr>
        <w:t>Ves</w:t>
      </w:r>
      <w:r w:rsidRPr="00D10B05">
        <w:rPr>
          <w:rFonts w:ascii="Times New Roman" w:eastAsia="Times New Roman" w:hAnsi="Times New Roman"/>
          <w:sz w:val="24"/>
          <w:szCs w:val="24"/>
          <w:lang w:val="en-US" w:eastAsia="ru-RU"/>
        </w:rPr>
        <w:t xml:space="preserve">’ </w:t>
      </w:r>
      <w:r w:rsidRPr="00EE2819">
        <w:rPr>
          <w:rFonts w:ascii="Times New Roman" w:eastAsia="Times New Roman" w:hAnsi="Times New Roman"/>
          <w:sz w:val="24"/>
          <w:szCs w:val="24"/>
          <w:lang w:val="en-US" w:eastAsia="ru-RU"/>
        </w:rPr>
        <w:t>Mir</w:t>
      </w:r>
      <w:r w:rsidRPr="00D10B05">
        <w:rPr>
          <w:rFonts w:ascii="Times New Roman" w:eastAsia="Times New Roman" w:hAnsi="Times New Roman"/>
          <w:sz w:val="24"/>
          <w:szCs w:val="24"/>
          <w:lang w:val="en-US" w:eastAsia="ru-RU"/>
        </w:rPr>
        <w:t xml:space="preserve"> </w:t>
      </w:r>
      <w:r w:rsidRPr="00EE2819">
        <w:rPr>
          <w:rFonts w:ascii="Times New Roman" w:eastAsia="Times New Roman" w:hAnsi="Times New Roman"/>
          <w:sz w:val="24"/>
          <w:szCs w:val="24"/>
          <w:lang w:val="en-US" w:eastAsia="ru-RU"/>
        </w:rPr>
        <w:t>Publ</w:t>
      </w:r>
      <w:r w:rsidRPr="00D10B05">
        <w:rPr>
          <w:rFonts w:ascii="Times New Roman" w:eastAsia="Times New Roman" w:hAnsi="Times New Roman"/>
          <w:sz w:val="24"/>
          <w:szCs w:val="24"/>
          <w:lang w:val="en-US" w:eastAsia="ru-RU"/>
        </w:rPr>
        <w:t>., 2014. 528 p.]</w:t>
      </w:r>
    </w:p>
    <w:p w:rsidR="00577751" w:rsidRPr="00D10B05" w:rsidRDefault="00577751" w:rsidP="00B61798">
      <w:pPr>
        <w:shd w:val="clear" w:color="auto" w:fill="FFFFFF"/>
        <w:spacing w:after="0" w:line="240" w:lineRule="auto"/>
        <w:ind w:firstLine="709"/>
        <w:jc w:val="both"/>
        <w:rPr>
          <w:rFonts w:ascii="Times New Roman" w:eastAsia="Times New Roman" w:hAnsi="Times New Roman"/>
          <w:b/>
          <w:bCs/>
          <w:i/>
          <w:iCs/>
          <w:sz w:val="24"/>
          <w:szCs w:val="24"/>
          <w:lang w:val="en-US" w:eastAsia="ru-RU"/>
        </w:rPr>
      </w:pPr>
    </w:p>
    <w:p w:rsidR="00577751" w:rsidRPr="00D10B05"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b/>
          <w:bCs/>
          <w:i/>
          <w:iCs/>
          <w:sz w:val="24"/>
          <w:szCs w:val="24"/>
          <w:lang w:eastAsia="ru-RU"/>
        </w:rPr>
        <w:t>Описание</w:t>
      </w:r>
      <w:r w:rsidRPr="00D10B05">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статьи</w:t>
      </w:r>
      <w:r w:rsidRPr="00D10B05">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из</w:t>
      </w:r>
      <w:r w:rsidRPr="00D10B05">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сборника</w:t>
      </w:r>
      <w:r w:rsidRPr="00D10B05">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трудов</w:t>
      </w:r>
    </w:p>
    <w:p w:rsidR="00577751" w:rsidRPr="00D10B05"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Преображенская А. Франция: преддверие президентско</w:t>
      </w:r>
      <w:r w:rsidR="00577751" w:rsidRPr="009A217C">
        <w:rPr>
          <w:rFonts w:ascii="Times New Roman" w:eastAsia="Times New Roman" w:hAnsi="Times New Roman"/>
          <w:sz w:val="24"/>
          <w:szCs w:val="24"/>
          <w:lang w:eastAsia="ru-RU"/>
        </w:rPr>
        <w:t xml:space="preserve">й избирательной </w:t>
      </w:r>
      <w:r w:rsidR="00215BFC">
        <w:rPr>
          <w:rFonts w:ascii="Times New Roman" w:eastAsia="Times New Roman" w:hAnsi="Times New Roman"/>
          <w:sz w:val="24"/>
          <w:szCs w:val="24"/>
          <w:lang w:eastAsia="ru-RU"/>
        </w:rPr>
        <w:t xml:space="preserve">             </w:t>
      </w:r>
      <w:r w:rsidR="00577751" w:rsidRPr="009A217C">
        <w:rPr>
          <w:rFonts w:ascii="Times New Roman" w:eastAsia="Times New Roman" w:hAnsi="Times New Roman"/>
          <w:sz w:val="24"/>
          <w:szCs w:val="24"/>
          <w:lang w:eastAsia="ru-RU"/>
        </w:rPr>
        <w:t>кампании // Год</w:t>
      </w:r>
      <w:r w:rsidRPr="009A217C">
        <w:rPr>
          <w:rFonts w:ascii="Times New Roman" w:eastAsia="Times New Roman" w:hAnsi="Times New Roman"/>
          <w:sz w:val="24"/>
          <w:szCs w:val="24"/>
          <w:lang w:eastAsia="ru-RU"/>
        </w:rPr>
        <w:t>планеты. М</w:t>
      </w:r>
      <w:r w:rsidRPr="009A217C">
        <w:rPr>
          <w:rFonts w:ascii="Times New Roman" w:eastAsia="Times New Roman" w:hAnsi="Times New Roman"/>
          <w:sz w:val="24"/>
          <w:szCs w:val="24"/>
          <w:lang w:val="en-US" w:eastAsia="ru-RU"/>
        </w:rPr>
        <w:t>., 2011, c. 324-335. [Preobrazhenskaya A. Frantsiya: preddverie</w:t>
      </w:r>
      <w:r w:rsidRPr="009A217C">
        <w:rPr>
          <w:rFonts w:ascii="Times New Roman" w:eastAsia="Times New Roman" w:hAnsi="Times New Roman"/>
          <w:sz w:val="24"/>
          <w:szCs w:val="24"/>
          <w:lang w:val="en-US" w:eastAsia="ru-RU"/>
        </w:rPr>
        <w:br/>
        <w:t>prezidentskoi izbiratelnoi kampanii [France: Threshold of the Presidential Elections Campaign].</w:t>
      </w:r>
      <w:r w:rsidRPr="009A217C">
        <w:rPr>
          <w:rFonts w:ascii="Times New Roman" w:eastAsia="Times New Roman" w:hAnsi="Times New Roman"/>
          <w:sz w:val="24"/>
          <w:szCs w:val="24"/>
          <w:lang w:val="en-US" w:eastAsia="ru-RU"/>
        </w:rPr>
        <w:br/>
      </w:r>
      <w:r w:rsidRPr="00B35891">
        <w:rPr>
          <w:rFonts w:ascii="Times New Roman" w:eastAsia="Times New Roman" w:hAnsi="Times New Roman"/>
          <w:sz w:val="24"/>
          <w:szCs w:val="24"/>
          <w:lang w:val="en-US" w:eastAsia="ru-RU"/>
        </w:rPr>
        <w:t>God planety. 2011 [The Year of the Planet. 2011</w:t>
      </w:r>
      <w:r w:rsidR="00577751" w:rsidRPr="00B35891">
        <w:rPr>
          <w:rFonts w:ascii="Times New Roman" w:eastAsia="Times New Roman" w:hAnsi="Times New Roman"/>
          <w:sz w:val="24"/>
          <w:szCs w:val="24"/>
          <w:lang w:val="en-US" w:eastAsia="ru-RU"/>
        </w:rPr>
        <w:t>]. Moscow</w:t>
      </w:r>
      <w:r w:rsidR="00577751" w:rsidRPr="00D10B05">
        <w:rPr>
          <w:rFonts w:ascii="Times New Roman" w:eastAsia="Times New Roman" w:hAnsi="Times New Roman"/>
          <w:sz w:val="24"/>
          <w:szCs w:val="24"/>
          <w:lang w:eastAsia="ru-RU"/>
        </w:rPr>
        <w:t xml:space="preserve">, 2011, </w:t>
      </w:r>
      <w:r w:rsidR="00577751" w:rsidRPr="00B35891">
        <w:rPr>
          <w:rFonts w:ascii="Times New Roman" w:eastAsia="Times New Roman" w:hAnsi="Times New Roman"/>
          <w:sz w:val="24"/>
          <w:szCs w:val="24"/>
          <w:lang w:val="en-US" w:eastAsia="ru-RU"/>
        </w:rPr>
        <w:t>pp</w:t>
      </w:r>
      <w:r w:rsidR="00577751" w:rsidRPr="00D10B05">
        <w:rPr>
          <w:rFonts w:ascii="Times New Roman" w:eastAsia="Times New Roman" w:hAnsi="Times New Roman"/>
          <w:sz w:val="24"/>
          <w:szCs w:val="24"/>
          <w:lang w:eastAsia="ru-RU"/>
        </w:rPr>
        <w:t>. 324-335.]</w:t>
      </w:r>
    </w:p>
    <w:p w:rsidR="00577751" w:rsidRPr="00D10B05" w:rsidRDefault="00577751"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577751" w:rsidRPr="00D10B05"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w:t>
      </w:r>
      <w:r w:rsidRPr="00D10B05">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материалов</w:t>
      </w:r>
      <w:r w:rsidRPr="00D10B05">
        <w:rPr>
          <w:rFonts w:ascii="Times New Roman" w:eastAsia="Times New Roman" w:hAnsi="Times New Roman"/>
          <w:b/>
          <w:bCs/>
          <w:i/>
          <w:iCs/>
          <w:sz w:val="24"/>
          <w:szCs w:val="24"/>
          <w:lang w:eastAsia="ru-RU"/>
        </w:rPr>
        <w:t xml:space="preserve"> </w:t>
      </w:r>
      <w:r w:rsidRPr="009A217C">
        <w:rPr>
          <w:rFonts w:ascii="Times New Roman" w:eastAsia="Times New Roman" w:hAnsi="Times New Roman"/>
          <w:b/>
          <w:bCs/>
          <w:i/>
          <w:iCs/>
          <w:sz w:val="24"/>
          <w:szCs w:val="24"/>
          <w:lang w:eastAsia="ru-RU"/>
        </w:rPr>
        <w:t>конференций</w:t>
      </w: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Тамкович А.М. Миграция между Россией и Европейским союзом // Мировое разви</w:t>
      </w:r>
      <w:r w:rsidR="009A217C">
        <w:rPr>
          <w:rFonts w:ascii="Times New Roman" w:eastAsia="Times New Roman" w:hAnsi="Times New Roman"/>
          <w:sz w:val="24"/>
          <w:szCs w:val="24"/>
          <w:lang w:eastAsia="ru-RU"/>
        </w:rPr>
        <w:t xml:space="preserve">тие. </w:t>
      </w:r>
      <w:r w:rsidRPr="009A217C">
        <w:rPr>
          <w:rFonts w:ascii="Times New Roman" w:eastAsia="Times New Roman" w:hAnsi="Times New Roman"/>
          <w:sz w:val="24"/>
          <w:szCs w:val="24"/>
          <w:lang w:eastAsia="ru-RU"/>
        </w:rPr>
        <w:t>Вып. 8. Материалы Всероссийской научной ко</w:t>
      </w:r>
      <w:r w:rsidR="00577751" w:rsidRPr="009A217C">
        <w:rPr>
          <w:rFonts w:ascii="Times New Roman" w:eastAsia="Times New Roman" w:hAnsi="Times New Roman"/>
          <w:sz w:val="24"/>
          <w:szCs w:val="24"/>
          <w:lang w:eastAsia="ru-RU"/>
        </w:rPr>
        <w:t>нференции молодых специалистов «</w:t>
      </w:r>
      <w:r w:rsidR="009A217C">
        <w:rPr>
          <w:rFonts w:ascii="Times New Roman" w:eastAsia="Times New Roman" w:hAnsi="Times New Roman"/>
          <w:sz w:val="24"/>
          <w:szCs w:val="24"/>
          <w:lang w:eastAsia="ru-RU"/>
        </w:rPr>
        <w:t xml:space="preserve">Россия </w:t>
      </w:r>
      <w:r w:rsidRPr="009A217C">
        <w:rPr>
          <w:rFonts w:ascii="Times New Roman" w:eastAsia="Times New Roman" w:hAnsi="Times New Roman"/>
          <w:sz w:val="24"/>
          <w:szCs w:val="24"/>
          <w:lang w:eastAsia="ru-RU"/>
        </w:rPr>
        <w:t>в системах международных связей: эк</w:t>
      </w:r>
      <w:r w:rsidR="00577751" w:rsidRPr="009A217C">
        <w:rPr>
          <w:rFonts w:ascii="Times New Roman" w:eastAsia="Times New Roman" w:hAnsi="Times New Roman"/>
          <w:sz w:val="24"/>
          <w:szCs w:val="24"/>
          <w:lang w:eastAsia="ru-RU"/>
        </w:rPr>
        <w:t>ономика, политика, безопасность»</w:t>
      </w:r>
      <w:r w:rsidRPr="009A217C">
        <w:rPr>
          <w:rFonts w:ascii="Times New Roman" w:eastAsia="Times New Roman" w:hAnsi="Times New Roman"/>
          <w:sz w:val="24"/>
          <w:szCs w:val="24"/>
          <w:lang w:eastAsia="ru-RU"/>
        </w:rPr>
        <w:t>. М</w:t>
      </w:r>
      <w:r w:rsidRPr="00B53739">
        <w:rPr>
          <w:rFonts w:ascii="Times New Roman" w:eastAsia="Times New Roman" w:hAnsi="Times New Roman"/>
          <w:sz w:val="24"/>
          <w:szCs w:val="24"/>
          <w:lang w:val="en-US" w:eastAsia="ru-RU"/>
        </w:rPr>
        <w:t>.:</w:t>
      </w:r>
      <w:r w:rsidRPr="00B53739">
        <w:rPr>
          <w:rFonts w:ascii="Times New Roman" w:eastAsia="Times New Roman" w:hAnsi="Times New Roman"/>
          <w:sz w:val="24"/>
          <w:szCs w:val="24"/>
          <w:lang w:val="en-US" w:eastAsia="ru-RU"/>
        </w:rPr>
        <w:br/>
      </w:r>
      <w:r w:rsidRPr="009A217C">
        <w:rPr>
          <w:rFonts w:ascii="Times New Roman" w:eastAsia="Times New Roman" w:hAnsi="Times New Roman"/>
          <w:sz w:val="24"/>
          <w:szCs w:val="24"/>
          <w:lang w:eastAsia="ru-RU"/>
        </w:rPr>
        <w:t>ИМЭМО</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РАН</w:t>
      </w:r>
      <w:r w:rsidRPr="00B53739">
        <w:rPr>
          <w:rFonts w:ascii="Times New Roman" w:eastAsia="Times New Roman" w:hAnsi="Times New Roman"/>
          <w:sz w:val="24"/>
          <w:szCs w:val="24"/>
          <w:lang w:val="en-US" w:eastAsia="ru-RU"/>
        </w:rPr>
        <w:t xml:space="preserve">, 2012.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65-72. [Tamkovich A.M. Migratsiya mezhdu Rossiey i Evropeyskim</w:t>
      </w:r>
      <w:r w:rsidRPr="009A217C">
        <w:rPr>
          <w:rFonts w:ascii="Times New Roman" w:eastAsia="Times New Roman" w:hAnsi="Times New Roman"/>
          <w:sz w:val="24"/>
          <w:szCs w:val="24"/>
          <w:lang w:val="en-US" w:eastAsia="ru-RU"/>
        </w:rPr>
        <w:br/>
        <w:t>soyuzom [Migration between Russia and the European Union]. Mirovoye razvitiye, vyp. 8.</w:t>
      </w:r>
      <w:r w:rsidRPr="009A217C">
        <w:rPr>
          <w:rFonts w:ascii="Times New Roman" w:eastAsia="Times New Roman" w:hAnsi="Times New Roman"/>
          <w:sz w:val="24"/>
          <w:szCs w:val="24"/>
          <w:lang w:val="en-US" w:eastAsia="ru-RU"/>
        </w:rPr>
        <w:br/>
        <w:t>Materialy Vserossiiskoy konferentsii molodyh spetsialistov “Rossiya v sistemakh</w:t>
      </w:r>
      <w:r w:rsidRPr="009A217C">
        <w:rPr>
          <w:rFonts w:ascii="Times New Roman" w:eastAsia="Times New Roman" w:hAnsi="Times New Roman"/>
          <w:sz w:val="24"/>
          <w:szCs w:val="24"/>
          <w:lang w:val="en-US" w:eastAsia="ru-RU"/>
        </w:rPr>
        <w:br/>
        <w:t>mezhdunarodnykh svyazei: ekonomika, politika, bezopasnost” [World Development, Iss.8.</w:t>
      </w:r>
      <w:r w:rsidRPr="009A217C">
        <w:rPr>
          <w:rFonts w:ascii="Times New Roman" w:eastAsia="Times New Roman" w:hAnsi="Times New Roman"/>
          <w:sz w:val="24"/>
          <w:szCs w:val="24"/>
          <w:lang w:val="en-US" w:eastAsia="ru-RU"/>
        </w:rPr>
        <w:br/>
        <w:t>International All-Russia Young Specialists Conference “Russia in International Communications</w:t>
      </w:r>
      <w:r w:rsidR="009A21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 xml:space="preserve">Systems: Economics, Politics, Safety”]. </w:t>
      </w:r>
      <w:r w:rsidRPr="009A217C">
        <w:rPr>
          <w:rFonts w:ascii="Times New Roman" w:eastAsia="Times New Roman" w:hAnsi="Times New Roman"/>
          <w:sz w:val="24"/>
          <w:szCs w:val="24"/>
          <w:lang w:eastAsia="ru-RU"/>
        </w:rPr>
        <w:t>Moscow, IMEMO RAN, 2012, pp. 65-72.]</w:t>
      </w:r>
    </w:p>
    <w:p w:rsidR="009A217C" w:rsidRDefault="009A217C" w:rsidP="00B61798">
      <w:pPr>
        <w:shd w:val="clear" w:color="auto" w:fill="FFFFFF"/>
        <w:spacing w:after="0" w:line="240" w:lineRule="auto"/>
        <w:ind w:firstLine="709"/>
        <w:jc w:val="both"/>
        <w:rPr>
          <w:rFonts w:ascii="Times New Roman" w:eastAsia="Times New Roman" w:hAnsi="Times New Roman"/>
          <w:b/>
          <w:bCs/>
          <w:i/>
          <w:iCs/>
          <w:sz w:val="24"/>
          <w:szCs w:val="24"/>
          <w:lang w:eastAsia="ru-RU"/>
        </w:rPr>
      </w:pP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 переводной книги:</w:t>
      </w:r>
    </w:p>
    <w:p w:rsidR="00577751"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eastAsia="ru-RU"/>
        </w:rPr>
        <w:t>В русском переводном издании написание фамили</w:t>
      </w:r>
      <w:r w:rsidR="00577751" w:rsidRPr="009A217C">
        <w:rPr>
          <w:rFonts w:ascii="Times New Roman" w:eastAsia="Times New Roman" w:hAnsi="Times New Roman"/>
          <w:sz w:val="24"/>
          <w:szCs w:val="24"/>
          <w:lang w:eastAsia="ru-RU"/>
        </w:rPr>
        <w:t>й давать в оригинальном, а не в</w:t>
      </w:r>
    </w:p>
    <w:p w:rsidR="00577751" w:rsidRPr="00B53739" w:rsidRDefault="00B61798" w:rsidP="00577751">
      <w:pPr>
        <w:shd w:val="clear" w:color="auto" w:fill="FFFFFF"/>
        <w:spacing w:after="0" w:line="240" w:lineRule="auto"/>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тр</w:t>
      </w:r>
      <w:r w:rsidR="00577751" w:rsidRPr="009A217C">
        <w:rPr>
          <w:rFonts w:ascii="Times New Roman" w:eastAsia="Times New Roman" w:hAnsi="Times New Roman"/>
          <w:sz w:val="24"/>
          <w:szCs w:val="24"/>
          <w:lang w:eastAsia="ru-RU"/>
        </w:rPr>
        <w:t>анслитерированном</w:t>
      </w:r>
      <w:r w:rsidR="00577751" w:rsidRPr="009A217C">
        <w:rPr>
          <w:rFonts w:ascii="Times New Roman" w:eastAsia="Times New Roman" w:hAnsi="Times New Roman"/>
          <w:sz w:val="24"/>
          <w:szCs w:val="24"/>
          <w:lang w:val="en-US" w:eastAsia="ru-RU"/>
        </w:rPr>
        <w:t xml:space="preserve"> </w:t>
      </w:r>
      <w:r w:rsidR="00577751" w:rsidRPr="009A217C">
        <w:rPr>
          <w:rFonts w:ascii="Times New Roman" w:eastAsia="Times New Roman" w:hAnsi="Times New Roman"/>
          <w:sz w:val="24"/>
          <w:szCs w:val="24"/>
          <w:lang w:eastAsia="ru-RU"/>
        </w:rPr>
        <w:t>варианте</w:t>
      </w:r>
      <w:r w:rsidR="00577751" w:rsidRPr="009A217C">
        <w:rPr>
          <w:rFonts w:ascii="Times New Roman" w:eastAsia="Times New Roman" w:hAnsi="Times New Roman"/>
          <w:sz w:val="24"/>
          <w:szCs w:val="24"/>
          <w:lang w:val="en-US" w:eastAsia="ru-RU"/>
        </w:rPr>
        <w:t xml:space="preserve"> (!).</w:t>
      </w:r>
    </w:p>
    <w:p w:rsidR="00577751" w:rsidRPr="00B53739" w:rsidRDefault="00577751" w:rsidP="00577751">
      <w:pPr>
        <w:shd w:val="clear" w:color="auto" w:fill="FFFFFF"/>
        <w:spacing w:after="0" w:line="240" w:lineRule="auto"/>
        <w:jc w:val="both"/>
        <w:rPr>
          <w:rFonts w:ascii="Times New Roman" w:eastAsia="Times New Roman" w:hAnsi="Times New Roman"/>
          <w:sz w:val="24"/>
          <w:szCs w:val="24"/>
          <w:lang w:val="en-US" w:eastAsia="ru-RU"/>
        </w:rPr>
      </w:pP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i/>
          <w:iCs/>
          <w:sz w:val="24"/>
          <w:szCs w:val="24"/>
          <w:lang w:eastAsia="ru-RU"/>
        </w:rPr>
        <w:t>Пример</w:t>
      </w:r>
      <w:r w:rsidRPr="009A217C">
        <w:rPr>
          <w:rFonts w:ascii="Times New Roman" w:eastAsia="Times New Roman" w:hAnsi="Times New Roman"/>
          <w:i/>
          <w:iCs/>
          <w:sz w:val="24"/>
          <w:szCs w:val="24"/>
          <w:lang w:val="en-US" w:eastAsia="ru-RU"/>
        </w:rPr>
        <w:t>:</w:t>
      </w: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val="en-US" w:eastAsia="ru-RU"/>
        </w:rPr>
        <w:t>Timoshenko S.P., Young D.H., Weaver W. Vibration Problems in Engineering. 4th ed. New York, Wiley, 1974. 521 p. [Russ. ed.: Timoshenko S.P., Young D.H., Weaver W. Kolebani</w:t>
      </w:r>
      <w:r w:rsidR="00577751" w:rsidRPr="009A217C">
        <w:rPr>
          <w:rFonts w:ascii="Times New Roman" w:eastAsia="Times New Roman" w:hAnsi="Times New Roman"/>
          <w:sz w:val="24"/>
          <w:szCs w:val="24"/>
          <w:lang w:val="en-US" w:eastAsia="ru-RU"/>
        </w:rPr>
        <w:t>ia v</w:t>
      </w:r>
      <w:r w:rsidRPr="009A217C">
        <w:rPr>
          <w:rFonts w:ascii="Times New Roman" w:eastAsia="Times New Roman" w:hAnsi="Times New Roman"/>
          <w:sz w:val="24"/>
          <w:szCs w:val="24"/>
          <w:lang w:val="en-US" w:eastAsia="ru-RU"/>
        </w:rPr>
        <w:t>inzhenernom dele. Moscow, Mashin</w:t>
      </w:r>
      <w:r w:rsidR="00577751" w:rsidRPr="009A217C">
        <w:rPr>
          <w:rFonts w:ascii="Times New Roman" w:eastAsia="Times New Roman" w:hAnsi="Times New Roman"/>
          <w:sz w:val="24"/>
          <w:szCs w:val="24"/>
          <w:lang w:val="en-US" w:eastAsia="ru-RU"/>
        </w:rPr>
        <w:t xml:space="preserve">ostroenie Publ., 1985. </w:t>
      </w:r>
      <w:r w:rsidR="00577751" w:rsidRPr="00B53739">
        <w:rPr>
          <w:rFonts w:ascii="Times New Roman" w:eastAsia="Times New Roman" w:hAnsi="Times New Roman"/>
          <w:sz w:val="24"/>
          <w:szCs w:val="24"/>
          <w:lang w:val="en-US" w:eastAsia="ru-RU"/>
        </w:rPr>
        <w:t xml:space="preserve">472 </w:t>
      </w:r>
      <w:r w:rsidR="00577751" w:rsidRPr="009A217C">
        <w:rPr>
          <w:rFonts w:ascii="Times New Roman" w:eastAsia="Times New Roman" w:hAnsi="Times New Roman"/>
          <w:sz w:val="24"/>
          <w:szCs w:val="24"/>
          <w:lang w:val="en-US" w:eastAsia="ru-RU"/>
        </w:rPr>
        <w:t>p</w:t>
      </w:r>
      <w:r w:rsidR="00577751" w:rsidRPr="00B53739">
        <w:rPr>
          <w:rFonts w:ascii="Times New Roman" w:eastAsia="Times New Roman" w:hAnsi="Times New Roman"/>
          <w:sz w:val="24"/>
          <w:szCs w:val="24"/>
          <w:lang w:val="en-US" w:eastAsia="ru-RU"/>
        </w:rPr>
        <w:t>.]</w:t>
      </w:r>
    </w:p>
    <w:p w:rsidR="00577751" w:rsidRPr="00B53739" w:rsidRDefault="00577751" w:rsidP="00577751">
      <w:pPr>
        <w:shd w:val="clear" w:color="auto" w:fill="FFFFFF"/>
        <w:spacing w:after="0" w:line="240" w:lineRule="auto"/>
        <w:ind w:firstLine="709"/>
        <w:jc w:val="both"/>
        <w:rPr>
          <w:rFonts w:ascii="Times New Roman" w:eastAsia="Times New Roman" w:hAnsi="Times New Roman"/>
          <w:sz w:val="24"/>
          <w:szCs w:val="24"/>
          <w:lang w:val="en-US" w:eastAsia="ru-RU"/>
        </w:rPr>
      </w:pPr>
    </w:p>
    <w:p w:rsidR="00577751" w:rsidRPr="00B53739" w:rsidRDefault="00B61798" w:rsidP="00577751">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b/>
          <w:bCs/>
          <w:i/>
          <w:iCs/>
          <w:sz w:val="24"/>
          <w:szCs w:val="24"/>
          <w:lang w:eastAsia="ru-RU"/>
        </w:rPr>
        <w:t>Описание</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интернет</w:t>
      </w:r>
      <w:r w:rsidRPr="00B53739">
        <w:rPr>
          <w:rFonts w:ascii="Times New Roman" w:eastAsia="Times New Roman" w:hAnsi="Times New Roman"/>
          <w:b/>
          <w:bCs/>
          <w:i/>
          <w:iCs/>
          <w:sz w:val="24"/>
          <w:szCs w:val="24"/>
          <w:lang w:val="en-US" w:eastAsia="ru-RU"/>
        </w:rPr>
        <w:t>-</w:t>
      </w:r>
      <w:r w:rsidRPr="009A217C">
        <w:rPr>
          <w:rFonts w:ascii="Times New Roman" w:eastAsia="Times New Roman" w:hAnsi="Times New Roman"/>
          <w:b/>
          <w:bCs/>
          <w:i/>
          <w:iCs/>
          <w:sz w:val="24"/>
          <w:szCs w:val="24"/>
          <w:lang w:eastAsia="ru-RU"/>
        </w:rPr>
        <w:t>ресурса</w:t>
      </w:r>
      <w:r w:rsidRPr="00B53739">
        <w:rPr>
          <w:rFonts w:ascii="Times New Roman" w:eastAsia="Times New Roman" w:hAnsi="Times New Roman"/>
          <w:b/>
          <w:bCs/>
          <w:i/>
          <w:iCs/>
          <w:sz w:val="24"/>
          <w:szCs w:val="24"/>
          <w:lang w:val="en-US" w:eastAsia="ru-RU"/>
        </w:rPr>
        <w:t>:</w:t>
      </w:r>
    </w:p>
    <w:p w:rsidR="00FB7F7C" w:rsidRPr="009A217C"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Кондратьев</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В</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eastAsia="ru-RU"/>
        </w:rPr>
        <w:t>Б</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Глобальная</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фармацевтическая</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eastAsia="ru-RU"/>
        </w:rPr>
        <w:t>промышленность</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Kondrat</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ev</w:t>
      </w:r>
      <w:r w:rsidRPr="00B53739">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V</w:t>
      </w:r>
      <w:r w:rsidRPr="00B53739">
        <w:rPr>
          <w:rFonts w:ascii="Times New Roman" w:eastAsia="Times New Roman" w:hAnsi="Times New Roman"/>
          <w:sz w:val="24"/>
          <w:szCs w:val="24"/>
          <w:lang w:val="en-US" w:eastAsia="ru-RU"/>
        </w:rPr>
        <w:t>.</w:t>
      </w:r>
      <w:r w:rsidRPr="009A217C">
        <w:rPr>
          <w:rFonts w:ascii="Times New Roman" w:eastAsia="Times New Roman" w:hAnsi="Times New Roman"/>
          <w:sz w:val="24"/>
          <w:szCs w:val="24"/>
          <w:lang w:val="en-US" w:eastAsia="ru-RU"/>
        </w:rPr>
        <w:t>B</w:t>
      </w:r>
      <w:r w:rsidRPr="00B53739">
        <w:rPr>
          <w:rFonts w:ascii="Times New Roman" w:eastAsia="Times New Roman" w:hAnsi="Times New Roman"/>
          <w:sz w:val="24"/>
          <w:szCs w:val="24"/>
          <w:lang w:val="en-US" w:eastAsia="ru-RU"/>
        </w:rPr>
        <w:t>.</w:t>
      </w:r>
      <w:r w:rsidR="009A217C" w:rsidRPr="00B53739">
        <w:rPr>
          <w:rFonts w:ascii="Times New Roman" w:eastAsia="Times New Roman" w:hAnsi="Times New Roman"/>
          <w:sz w:val="24"/>
          <w:szCs w:val="24"/>
          <w:lang w:val="en-US" w:eastAsia="ru-RU"/>
        </w:rPr>
        <w:t xml:space="preserve"> </w:t>
      </w:r>
      <w:r w:rsidRPr="00B53739">
        <w:rPr>
          <w:rFonts w:ascii="Times New Roman" w:eastAsia="Times New Roman" w:hAnsi="Times New Roman"/>
          <w:sz w:val="24"/>
          <w:szCs w:val="24"/>
          <w:lang w:val="en-US" w:eastAsia="ru-RU"/>
        </w:rPr>
        <w:br/>
      </w:r>
      <w:r w:rsidRPr="009A217C">
        <w:rPr>
          <w:rFonts w:ascii="Times New Roman" w:eastAsia="Times New Roman" w:hAnsi="Times New Roman"/>
          <w:sz w:val="24"/>
          <w:szCs w:val="24"/>
          <w:lang w:val="en-US" w:eastAsia="ru-RU"/>
        </w:rPr>
        <w:t>Global'naya farmatsevticheskaya promyshlennost' [The Global Pharmace</w:t>
      </w:r>
      <w:r w:rsidR="00577751" w:rsidRPr="009A217C">
        <w:rPr>
          <w:rFonts w:ascii="Times New Roman" w:eastAsia="Times New Roman" w:hAnsi="Times New Roman"/>
          <w:sz w:val="24"/>
          <w:szCs w:val="24"/>
          <w:lang w:val="en-US" w:eastAsia="ru-RU"/>
        </w:rPr>
        <w:t>utical Industry]]</w:t>
      </w:r>
      <w:r w:rsidR="00577751" w:rsidRPr="009A217C">
        <w:rPr>
          <w:rFonts w:ascii="Times New Roman" w:eastAsia="Times New Roman" w:hAnsi="Times New Roman"/>
          <w:sz w:val="24"/>
          <w:szCs w:val="24"/>
          <w:lang w:val="en-US" w:eastAsia="ru-RU"/>
        </w:rPr>
        <w:br/>
        <w:t xml:space="preserve">Available at: </w:t>
      </w:r>
      <w:hyperlink r:id="rId16" w:history="1">
        <w:r w:rsidR="00FB7F7C" w:rsidRPr="009A217C">
          <w:rPr>
            <w:rStyle w:val="ac"/>
            <w:rFonts w:ascii="Times New Roman" w:eastAsia="Times New Roman" w:hAnsi="Times New Roman"/>
            <w:color w:val="auto"/>
            <w:sz w:val="24"/>
            <w:szCs w:val="24"/>
            <w:lang w:val="en-US" w:eastAsia="ru-RU"/>
          </w:rPr>
          <w:t>http://perspektivy.info/rus/ekob/globalnaja_farmacevticheskaja_promyshlennost_</w:t>
        </w:r>
      </w:hyperlink>
      <w:r w:rsidR="00FB7F7C" w:rsidRPr="009A217C">
        <w:rPr>
          <w:rFonts w:ascii="Times New Roman" w:eastAsia="Times New Roman" w:hAnsi="Times New Roman"/>
          <w:sz w:val="24"/>
          <w:szCs w:val="24"/>
          <w:lang w:val="en-US" w:eastAsia="ru-RU"/>
        </w:rPr>
        <w:t xml:space="preserve">                  </w:t>
      </w:r>
      <w:r w:rsidRPr="009A217C">
        <w:rPr>
          <w:rFonts w:ascii="Times New Roman" w:eastAsia="Times New Roman" w:hAnsi="Times New Roman"/>
          <w:sz w:val="24"/>
          <w:szCs w:val="24"/>
          <w:lang w:val="en-US" w:eastAsia="ru-RU"/>
        </w:rPr>
        <w:t>2011-07-18.html (</w:t>
      </w:r>
      <w:r w:rsidR="009A217C">
        <w:rPr>
          <w:rFonts w:ascii="Times New Roman" w:eastAsia="Times New Roman" w:hAnsi="Times New Roman"/>
          <w:sz w:val="24"/>
          <w:szCs w:val="24"/>
          <w:lang w:val="en-US" w:eastAsia="ru-RU"/>
        </w:rPr>
        <w:t>accessed 23.06.2013).</w:t>
      </w:r>
    </w:p>
    <w:p w:rsidR="00FB7F7C" w:rsidRPr="009A217C" w:rsidRDefault="00FB7F7C" w:rsidP="00577751">
      <w:pPr>
        <w:shd w:val="clear" w:color="auto" w:fill="FFFFFF"/>
        <w:spacing w:after="0" w:line="240" w:lineRule="auto"/>
        <w:ind w:firstLine="709"/>
        <w:jc w:val="both"/>
        <w:rPr>
          <w:rFonts w:ascii="Times New Roman" w:eastAsia="Times New Roman" w:hAnsi="Times New Roman"/>
          <w:b/>
          <w:bCs/>
          <w:i/>
          <w:iCs/>
          <w:sz w:val="24"/>
          <w:szCs w:val="24"/>
          <w:lang w:val="en-US" w:eastAsia="ru-RU"/>
        </w:rPr>
      </w:pPr>
    </w:p>
    <w:p w:rsidR="00FB7F7C" w:rsidRPr="009A217C" w:rsidRDefault="00B61798" w:rsidP="00577751">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b/>
          <w:bCs/>
          <w:i/>
          <w:iCs/>
          <w:sz w:val="24"/>
          <w:szCs w:val="24"/>
          <w:lang w:eastAsia="ru-RU"/>
        </w:rPr>
        <w:t>Описание диссертации или автореферата диссертации:</w:t>
      </w:r>
    </w:p>
    <w:p w:rsidR="00FB7F7C" w:rsidRPr="00B53739"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sz w:val="24"/>
          <w:szCs w:val="24"/>
          <w:lang w:eastAsia="ru-RU"/>
        </w:rPr>
        <w:t>Ганин А.В. Кадры Генерального штаба в период Гра</w:t>
      </w:r>
      <w:r w:rsidR="009A217C">
        <w:rPr>
          <w:rFonts w:ascii="Times New Roman" w:eastAsia="Times New Roman" w:hAnsi="Times New Roman"/>
          <w:sz w:val="24"/>
          <w:szCs w:val="24"/>
          <w:lang w:eastAsia="ru-RU"/>
        </w:rPr>
        <w:t xml:space="preserve">жданской войны в России: дисс. </w:t>
      </w:r>
      <w:r w:rsidRPr="009A217C">
        <w:rPr>
          <w:rFonts w:ascii="Times New Roman" w:eastAsia="Times New Roman" w:hAnsi="Times New Roman"/>
          <w:sz w:val="24"/>
          <w:szCs w:val="24"/>
          <w:lang w:eastAsia="ru-RU"/>
        </w:rPr>
        <w:t>докт. … ист. наук. М</w:t>
      </w:r>
      <w:r w:rsidRPr="009A217C">
        <w:rPr>
          <w:rFonts w:ascii="Times New Roman" w:eastAsia="Times New Roman" w:hAnsi="Times New Roman"/>
          <w:sz w:val="24"/>
          <w:szCs w:val="24"/>
          <w:lang w:val="en-US" w:eastAsia="ru-RU"/>
        </w:rPr>
        <w:t xml:space="preserve">., 2013. 260 </w:t>
      </w:r>
      <w:r w:rsidRPr="009A217C">
        <w:rPr>
          <w:rFonts w:ascii="Times New Roman" w:eastAsia="Times New Roman" w:hAnsi="Times New Roman"/>
          <w:sz w:val="24"/>
          <w:szCs w:val="24"/>
          <w:lang w:eastAsia="ru-RU"/>
        </w:rPr>
        <w:t>с</w:t>
      </w:r>
      <w:r w:rsidRPr="009A217C">
        <w:rPr>
          <w:rFonts w:ascii="Times New Roman" w:eastAsia="Times New Roman" w:hAnsi="Times New Roman"/>
          <w:sz w:val="24"/>
          <w:szCs w:val="24"/>
          <w:lang w:val="en-US" w:eastAsia="ru-RU"/>
        </w:rPr>
        <w:t>. [Ganin A.V. Kadry Generalnogo shtaba v period</w:t>
      </w:r>
      <w:r w:rsidRPr="009A217C">
        <w:rPr>
          <w:rFonts w:ascii="Times New Roman" w:eastAsia="Times New Roman" w:hAnsi="Times New Roman"/>
          <w:sz w:val="24"/>
          <w:szCs w:val="24"/>
          <w:lang w:val="en-US" w:eastAsia="ru-RU"/>
        </w:rPr>
        <w:br/>
        <w:t>Grazhdanskoy voyny v Rossii. Diss. dokt. ist. nauk [General Staff Personnel in the Period Duing</w:t>
      </w:r>
      <w:r w:rsidRPr="009A217C">
        <w:rPr>
          <w:rFonts w:ascii="Times New Roman" w:eastAsia="Times New Roman" w:hAnsi="Times New Roman"/>
          <w:sz w:val="24"/>
          <w:szCs w:val="24"/>
          <w:lang w:val="en-US" w:eastAsia="ru-RU"/>
        </w:rPr>
        <w:br/>
        <w:t>the Civil War in Russia. Dr. Diss. (Hist.)]. Moscow, 2013. 260 p.]</w:t>
      </w:r>
    </w:p>
    <w:p w:rsidR="00FB7F7C" w:rsidRPr="00B53739" w:rsidRDefault="00FB7F7C" w:rsidP="00FB7F7C">
      <w:pPr>
        <w:shd w:val="clear" w:color="auto" w:fill="FFFFFF"/>
        <w:spacing w:after="0" w:line="240" w:lineRule="auto"/>
        <w:ind w:firstLine="709"/>
        <w:jc w:val="both"/>
        <w:rPr>
          <w:rFonts w:ascii="Times New Roman" w:eastAsia="Times New Roman" w:hAnsi="Times New Roman"/>
          <w:sz w:val="24"/>
          <w:szCs w:val="24"/>
          <w:lang w:val="en-US" w:eastAsia="ru-RU"/>
        </w:rPr>
      </w:pPr>
    </w:p>
    <w:p w:rsidR="00FB7F7C" w:rsidRPr="00B53739" w:rsidRDefault="00B61798" w:rsidP="00FB7F7C">
      <w:pPr>
        <w:shd w:val="clear" w:color="auto" w:fill="FFFFFF"/>
        <w:spacing w:after="0" w:line="240" w:lineRule="auto"/>
        <w:ind w:firstLine="709"/>
        <w:jc w:val="both"/>
        <w:rPr>
          <w:rFonts w:ascii="Times New Roman" w:eastAsia="Times New Roman" w:hAnsi="Times New Roman"/>
          <w:sz w:val="24"/>
          <w:szCs w:val="24"/>
          <w:lang w:val="en-US" w:eastAsia="ru-RU"/>
        </w:rPr>
      </w:pPr>
      <w:r w:rsidRPr="009A217C">
        <w:rPr>
          <w:rFonts w:ascii="Times New Roman" w:eastAsia="Times New Roman" w:hAnsi="Times New Roman"/>
          <w:b/>
          <w:bCs/>
          <w:i/>
          <w:iCs/>
          <w:sz w:val="24"/>
          <w:szCs w:val="24"/>
          <w:lang w:eastAsia="ru-RU"/>
        </w:rPr>
        <w:t>Описание</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неопубликованного</w:t>
      </w:r>
      <w:r w:rsidRPr="00B53739">
        <w:rPr>
          <w:rFonts w:ascii="Times New Roman" w:eastAsia="Times New Roman" w:hAnsi="Times New Roman"/>
          <w:b/>
          <w:bCs/>
          <w:i/>
          <w:iCs/>
          <w:sz w:val="24"/>
          <w:szCs w:val="24"/>
          <w:lang w:val="en-US" w:eastAsia="ru-RU"/>
        </w:rPr>
        <w:t xml:space="preserve"> </w:t>
      </w:r>
      <w:r w:rsidRPr="009A217C">
        <w:rPr>
          <w:rFonts w:ascii="Times New Roman" w:eastAsia="Times New Roman" w:hAnsi="Times New Roman"/>
          <w:b/>
          <w:bCs/>
          <w:i/>
          <w:iCs/>
          <w:sz w:val="24"/>
          <w:szCs w:val="24"/>
          <w:lang w:eastAsia="ru-RU"/>
        </w:rPr>
        <w:t>документа</w:t>
      </w:r>
      <w:r w:rsidRPr="00B53739">
        <w:rPr>
          <w:rFonts w:ascii="Times New Roman" w:eastAsia="Times New Roman" w:hAnsi="Times New Roman"/>
          <w:b/>
          <w:bCs/>
          <w:i/>
          <w:iCs/>
          <w:sz w:val="24"/>
          <w:szCs w:val="24"/>
          <w:lang w:val="en-US" w:eastAsia="ru-RU"/>
        </w:rPr>
        <w:t>:</w:t>
      </w:r>
    </w:p>
    <w:p w:rsidR="00B61798" w:rsidRPr="009A217C" w:rsidRDefault="00B61798" w:rsidP="00FB7F7C">
      <w:pPr>
        <w:shd w:val="clear" w:color="auto" w:fill="FFFFFF"/>
        <w:spacing w:after="0" w:line="240" w:lineRule="auto"/>
        <w:ind w:firstLine="709"/>
        <w:jc w:val="both"/>
        <w:rPr>
          <w:rFonts w:ascii="Times New Roman" w:eastAsia="Times New Roman" w:hAnsi="Times New Roman"/>
          <w:sz w:val="24"/>
          <w:szCs w:val="24"/>
          <w:lang w:eastAsia="ru-RU"/>
        </w:rPr>
      </w:pPr>
      <w:r w:rsidRPr="009A217C">
        <w:rPr>
          <w:rFonts w:ascii="Times New Roman" w:eastAsia="Times New Roman" w:hAnsi="Times New Roman"/>
          <w:sz w:val="24"/>
          <w:szCs w:val="24"/>
          <w:lang w:val="en-US" w:eastAsia="ru-RU"/>
        </w:rPr>
        <w:t>Latypov A.R., Khasanov M.M., Baikov V.A. Geology and Production (NGT GiD). The</w:t>
      </w:r>
      <w:r w:rsidRPr="009A217C">
        <w:rPr>
          <w:rFonts w:ascii="Times New Roman" w:eastAsia="Times New Roman" w:hAnsi="Times New Roman"/>
          <w:sz w:val="24"/>
          <w:szCs w:val="24"/>
          <w:lang w:val="en-US" w:eastAsia="ru-RU"/>
        </w:rPr>
        <w:br/>
        <w:t xml:space="preserve">Certificate on Official Registration of the Computer Program. No. 2004611198, 2004. </w:t>
      </w:r>
      <w:r w:rsidRPr="009A217C">
        <w:rPr>
          <w:rFonts w:ascii="Times New Roman" w:eastAsia="Times New Roman" w:hAnsi="Times New Roman"/>
          <w:sz w:val="24"/>
          <w:szCs w:val="24"/>
          <w:lang w:eastAsia="ru-RU"/>
        </w:rPr>
        <w:t>(In Russ.,</w:t>
      </w:r>
      <w:r w:rsidRPr="009A217C">
        <w:rPr>
          <w:rFonts w:ascii="Times New Roman" w:eastAsia="Times New Roman" w:hAnsi="Times New Roman"/>
          <w:sz w:val="24"/>
          <w:szCs w:val="24"/>
          <w:lang w:eastAsia="ru-RU"/>
        </w:rPr>
        <w:br/>
        <w:t>unpublished.)</w:t>
      </w:r>
    </w:p>
    <w:p w:rsidR="00B61798" w:rsidRPr="009A217C" w:rsidRDefault="00B61798" w:rsidP="00B61798">
      <w:pPr>
        <w:shd w:val="clear" w:color="auto" w:fill="FFFFFF"/>
        <w:spacing w:after="0" w:line="240" w:lineRule="auto"/>
        <w:ind w:firstLine="709"/>
        <w:jc w:val="both"/>
        <w:rPr>
          <w:rFonts w:ascii="Times New Roman" w:eastAsia="Times New Roman" w:hAnsi="Times New Roman"/>
          <w:sz w:val="24"/>
          <w:szCs w:val="24"/>
          <w:lang w:eastAsia="ru-RU"/>
        </w:rPr>
      </w:pPr>
    </w:p>
    <w:p w:rsidR="00F140D2" w:rsidRPr="009A217C" w:rsidRDefault="00F140D2" w:rsidP="00165E70">
      <w:pPr>
        <w:rPr>
          <w:rFonts w:ascii="Times New Roman" w:hAnsi="Times New Roman"/>
          <w:sz w:val="24"/>
          <w:szCs w:val="24"/>
        </w:rPr>
      </w:pPr>
    </w:p>
    <w:sectPr w:rsidR="00F140D2" w:rsidRPr="009A217C" w:rsidSect="00A270E8">
      <w:headerReference w:type="default" r:id="rId17"/>
      <w:footerReference w:type="default" r:id="rId18"/>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B1" w:rsidRDefault="00061FB1" w:rsidP="008C5F87">
      <w:pPr>
        <w:spacing w:after="0" w:line="240" w:lineRule="auto"/>
      </w:pPr>
      <w:r>
        <w:separator/>
      </w:r>
    </w:p>
  </w:endnote>
  <w:endnote w:type="continuationSeparator" w:id="0">
    <w:p w:rsidR="00061FB1" w:rsidRDefault="00061FB1" w:rsidP="008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5" w:rsidRPr="00853745" w:rsidRDefault="004E4A03" w:rsidP="00853745">
    <w:pPr>
      <w:pStyle w:val="aa"/>
      <w:jc w:val="right"/>
      <w:rPr>
        <w:rFonts w:ascii="Times New Roman" w:hAnsi="Times New Roman"/>
        <w:sz w:val="18"/>
        <w:szCs w:val="18"/>
      </w:rPr>
    </w:pPr>
    <w:r w:rsidRPr="00853745">
      <w:rPr>
        <w:rFonts w:ascii="Times New Roman" w:hAnsi="Times New Roman"/>
        <w:sz w:val="18"/>
        <w:szCs w:val="18"/>
      </w:rPr>
      <w:fldChar w:fldCharType="begin"/>
    </w:r>
    <w:r w:rsidR="00853745" w:rsidRPr="00853745">
      <w:rPr>
        <w:rFonts w:ascii="Times New Roman" w:hAnsi="Times New Roman"/>
        <w:sz w:val="18"/>
        <w:szCs w:val="18"/>
      </w:rPr>
      <w:instrText>PAGE   \* MERGEFORMAT</w:instrText>
    </w:r>
    <w:r w:rsidRPr="00853745">
      <w:rPr>
        <w:rFonts w:ascii="Times New Roman" w:hAnsi="Times New Roman"/>
        <w:sz w:val="18"/>
        <w:szCs w:val="18"/>
      </w:rPr>
      <w:fldChar w:fldCharType="separate"/>
    </w:r>
    <w:r w:rsidR="001F59A1">
      <w:rPr>
        <w:rFonts w:ascii="Times New Roman" w:hAnsi="Times New Roman"/>
        <w:noProof/>
        <w:sz w:val="18"/>
        <w:szCs w:val="18"/>
      </w:rPr>
      <w:t>11</w:t>
    </w:r>
    <w:r w:rsidRPr="00853745">
      <w:rPr>
        <w:rFonts w:ascii="Times New Roman" w:hAnsi="Times New Roman"/>
        <w:sz w:val="18"/>
        <w:szCs w:val="18"/>
      </w:rPr>
      <w:fldChar w:fldCharType="end"/>
    </w:r>
  </w:p>
  <w:p w:rsidR="00853745" w:rsidRPr="00853745" w:rsidRDefault="00853745" w:rsidP="00853745">
    <w:pPr>
      <w:pStyle w:val="aa"/>
      <w:rPr>
        <w:rFonts w:ascii="Times New Roman" w:hAnsi="Times New Roman"/>
        <w:i/>
        <w:sz w:val="18"/>
        <w:szCs w:val="18"/>
      </w:rPr>
    </w:pPr>
    <w:r>
      <w:rPr>
        <w:rFonts w:ascii="Times New Roman" w:hAnsi="Times New Roman"/>
        <w:i/>
        <w:sz w:val="18"/>
        <w:szCs w:val="18"/>
      </w:rPr>
      <w:t xml:space="preserve">г. Владивосток, </w:t>
    </w:r>
    <w:r w:rsidR="00C41028">
      <w:rPr>
        <w:rFonts w:ascii="Times New Roman" w:hAnsi="Times New Roman"/>
        <w:i/>
        <w:sz w:val="18"/>
        <w:szCs w:val="18"/>
        <w:lang w:val="en-US"/>
      </w:rPr>
      <w:t>20-21</w:t>
    </w:r>
    <w:r w:rsidR="00C41028">
      <w:rPr>
        <w:rFonts w:ascii="Times New Roman" w:hAnsi="Times New Roman"/>
        <w:i/>
        <w:sz w:val="18"/>
        <w:szCs w:val="18"/>
      </w:rPr>
      <w:t xml:space="preserve"> сентяб</w:t>
    </w:r>
    <w:r>
      <w:rPr>
        <w:rFonts w:ascii="Times New Roman" w:hAnsi="Times New Roman"/>
        <w:i/>
        <w:sz w:val="18"/>
        <w:szCs w:val="18"/>
      </w:rPr>
      <w:t>ря</w:t>
    </w:r>
    <w:r w:rsidR="00C41028">
      <w:rPr>
        <w:rFonts w:ascii="Times New Roman" w:hAnsi="Times New Roman"/>
        <w:i/>
        <w:sz w:val="18"/>
        <w:szCs w:val="18"/>
      </w:rPr>
      <w:t xml:space="preserve"> </w:t>
    </w:r>
    <w:r>
      <w:rPr>
        <w:rFonts w:ascii="Times New Roman" w:hAnsi="Times New Roman"/>
        <w:i/>
        <w:sz w:val="18"/>
        <w:szCs w:val="18"/>
      </w:rPr>
      <w:t xml:space="preserve"> 201</w:t>
    </w:r>
    <w:r w:rsidR="00C41028">
      <w:rPr>
        <w:rFonts w:ascii="Times New Roman" w:hAnsi="Times New Roman"/>
        <w:i/>
        <w:sz w:val="18"/>
        <w:szCs w:val="18"/>
      </w:rPr>
      <w:t>7</w:t>
    </w:r>
    <w:r>
      <w:rPr>
        <w:rFonts w:ascii="Times New Roman" w:hAnsi="Times New Roman"/>
        <w:i/>
        <w:sz w:val="18"/>
        <w:szCs w:val="18"/>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B1" w:rsidRDefault="00061FB1" w:rsidP="008C5F87">
      <w:pPr>
        <w:spacing w:after="0" w:line="240" w:lineRule="auto"/>
      </w:pPr>
      <w:r>
        <w:separator/>
      </w:r>
    </w:p>
  </w:footnote>
  <w:footnote w:type="continuationSeparator" w:id="0">
    <w:p w:rsidR="00061FB1" w:rsidRDefault="00061FB1" w:rsidP="008C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45" w:rsidRDefault="00853745" w:rsidP="00853745">
    <w:pPr>
      <w:pStyle w:val="ad"/>
      <w:spacing w:after="0" w:line="240" w:lineRule="auto"/>
      <w:jc w:val="right"/>
      <w:rPr>
        <w:rFonts w:ascii="Times New Roman" w:hAnsi="Times New Roman"/>
        <w:i/>
        <w:sz w:val="18"/>
        <w:szCs w:val="18"/>
      </w:rPr>
    </w:pPr>
    <w:r>
      <w:rPr>
        <w:rFonts w:ascii="Times New Roman" w:hAnsi="Times New Roman"/>
        <w:i/>
        <w:sz w:val="18"/>
        <w:szCs w:val="18"/>
      </w:rPr>
      <w:t xml:space="preserve">Школа экономики и менеджмента ДВФУ </w:t>
    </w:r>
  </w:p>
  <w:p w:rsidR="00853745" w:rsidRPr="00853745" w:rsidRDefault="00853745" w:rsidP="00853745">
    <w:pPr>
      <w:pStyle w:val="ad"/>
      <w:spacing w:after="0" w:line="240" w:lineRule="auto"/>
      <w:jc w:val="right"/>
      <w:rPr>
        <w:rFonts w:ascii="Times New Roman" w:eastAsia="SimSun" w:hAnsi="Times New Roman"/>
        <w:i/>
        <w:sz w:val="18"/>
        <w:szCs w:val="18"/>
        <w:lang w:eastAsia="zh-CN"/>
      </w:rPr>
    </w:pPr>
    <w:r w:rsidRPr="00853745">
      <w:rPr>
        <w:rFonts w:ascii="Times New Roman" w:eastAsia="SimSun" w:hAnsi="Times New Roman"/>
        <w:i/>
        <w:sz w:val="18"/>
        <w:szCs w:val="18"/>
        <w:lang w:val="en-US" w:eastAsia="zh-CN"/>
      </w:rPr>
      <w:t>I</w:t>
    </w:r>
    <w:r w:rsidR="00C41028">
      <w:rPr>
        <w:rFonts w:ascii="Times New Roman" w:eastAsia="SimSun" w:hAnsi="Times New Roman"/>
        <w:i/>
        <w:sz w:val="18"/>
        <w:szCs w:val="18"/>
        <w:lang w:val="en-US" w:eastAsia="zh-CN"/>
      </w:rPr>
      <w:t>I</w:t>
    </w:r>
    <w:r w:rsidRPr="00853745">
      <w:rPr>
        <w:rFonts w:ascii="Times New Roman" w:eastAsia="SimSun" w:hAnsi="Times New Roman"/>
        <w:i/>
        <w:sz w:val="18"/>
        <w:szCs w:val="18"/>
        <w:lang w:eastAsia="zh-CN"/>
      </w:rPr>
      <w:t xml:space="preserve"> </w:t>
    </w:r>
    <w:r w:rsidR="00C263AC">
      <w:rPr>
        <w:rFonts w:ascii="Times New Roman" w:eastAsia="SimSun" w:hAnsi="Times New Roman"/>
        <w:i/>
        <w:sz w:val="18"/>
        <w:szCs w:val="18"/>
        <w:lang w:eastAsia="zh-CN"/>
      </w:rPr>
      <w:t xml:space="preserve">Международная </w:t>
    </w:r>
    <w:r w:rsidRPr="00853745">
      <w:rPr>
        <w:rFonts w:ascii="Times New Roman" w:eastAsia="SimSun" w:hAnsi="Times New Roman"/>
        <w:i/>
        <w:sz w:val="18"/>
        <w:szCs w:val="18"/>
        <w:lang w:eastAsia="zh-CN"/>
      </w:rPr>
      <w:t xml:space="preserve">конференция «Предпринимательство и инновации </w:t>
    </w:r>
    <w:r w:rsidR="00C720E6">
      <w:rPr>
        <w:rFonts w:ascii="Times New Roman" w:eastAsia="SimSun" w:hAnsi="Times New Roman"/>
        <w:i/>
        <w:sz w:val="18"/>
        <w:szCs w:val="18"/>
        <w:lang w:eastAsia="zh-CN"/>
      </w:rPr>
      <w:t>на рынках</w:t>
    </w:r>
    <w:r w:rsidRPr="00853745">
      <w:rPr>
        <w:rFonts w:ascii="Times New Roman" w:eastAsia="SimSun" w:hAnsi="Times New Roman"/>
        <w:i/>
        <w:sz w:val="18"/>
        <w:szCs w:val="18"/>
        <w:lang w:eastAsia="zh-CN"/>
      </w:rPr>
      <w:t xml:space="preserve"> АТР»</w:t>
    </w:r>
  </w:p>
  <w:p w:rsidR="00853745" w:rsidRPr="00853745" w:rsidRDefault="00853745" w:rsidP="00853745">
    <w:pPr>
      <w:pStyle w:val="ad"/>
      <w:spacing w:after="0" w:line="240" w:lineRule="auto"/>
      <w:jc w:val="right"/>
      <w:rPr>
        <w:rFonts w:ascii="Times New Roman" w:eastAsia="SimSun" w:hAnsi="Times New Roman"/>
        <w:i/>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CC2"/>
    <w:multiLevelType w:val="hybridMultilevel"/>
    <w:tmpl w:val="2B56F74C"/>
    <w:lvl w:ilvl="0" w:tplc="2EE67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9718F"/>
    <w:multiLevelType w:val="multilevel"/>
    <w:tmpl w:val="A9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836EA"/>
    <w:multiLevelType w:val="hybridMultilevel"/>
    <w:tmpl w:val="00CE1B52"/>
    <w:lvl w:ilvl="0" w:tplc="9E20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EF26E6"/>
    <w:multiLevelType w:val="hybridMultilevel"/>
    <w:tmpl w:val="17021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5E526D"/>
    <w:multiLevelType w:val="hybridMultilevel"/>
    <w:tmpl w:val="C6007E94"/>
    <w:lvl w:ilvl="0" w:tplc="2EE67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2D4691"/>
    <w:multiLevelType w:val="hybridMultilevel"/>
    <w:tmpl w:val="E2904CB0"/>
    <w:lvl w:ilvl="0" w:tplc="2EE67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A749DE"/>
    <w:multiLevelType w:val="hybridMultilevel"/>
    <w:tmpl w:val="0794F19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1C5316E"/>
    <w:multiLevelType w:val="hybridMultilevel"/>
    <w:tmpl w:val="FCEA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0239EA"/>
    <w:multiLevelType w:val="hybridMultilevel"/>
    <w:tmpl w:val="0F84A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6A51B8"/>
    <w:multiLevelType w:val="hybridMultilevel"/>
    <w:tmpl w:val="96B6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9D03A2"/>
    <w:multiLevelType w:val="hybridMultilevel"/>
    <w:tmpl w:val="1736E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02C04"/>
    <w:multiLevelType w:val="hybridMultilevel"/>
    <w:tmpl w:val="3F2ABE0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FC3A4B"/>
    <w:multiLevelType w:val="multilevel"/>
    <w:tmpl w:val="26E4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50C7D"/>
    <w:multiLevelType w:val="multilevel"/>
    <w:tmpl w:val="B0A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F0A04"/>
    <w:multiLevelType w:val="multilevel"/>
    <w:tmpl w:val="F6D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924AD"/>
    <w:multiLevelType w:val="hybridMultilevel"/>
    <w:tmpl w:val="8EB66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243A79"/>
    <w:multiLevelType w:val="hybridMultilevel"/>
    <w:tmpl w:val="B6AE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71554"/>
    <w:multiLevelType w:val="multilevel"/>
    <w:tmpl w:val="D948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57ACB"/>
    <w:multiLevelType w:val="multilevel"/>
    <w:tmpl w:val="0B2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1"/>
  </w:num>
  <w:num w:numId="4">
    <w:abstractNumId w:val="2"/>
  </w:num>
  <w:num w:numId="5">
    <w:abstractNumId w:val="15"/>
  </w:num>
  <w:num w:numId="6">
    <w:abstractNumId w:val="16"/>
  </w:num>
  <w:num w:numId="7">
    <w:abstractNumId w:val="10"/>
  </w:num>
  <w:num w:numId="8">
    <w:abstractNumId w:val="9"/>
  </w:num>
  <w:num w:numId="9">
    <w:abstractNumId w:val="7"/>
  </w:num>
  <w:num w:numId="10">
    <w:abstractNumId w:val="8"/>
  </w:num>
  <w:num w:numId="11">
    <w:abstractNumId w:val="12"/>
  </w:num>
  <w:num w:numId="12">
    <w:abstractNumId w:val="13"/>
  </w:num>
  <w:num w:numId="13">
    <w:abstractNumId w:val="1"/>
  </w:num>
  <w:num w:numId="14">
    <w:abstractNumId w:val="18"/>
  </w:num>
  <w:num w:numId="15">
    <w:abstractNumId w:val="14"/>
  </w:num>
  <w:num w:numId="16">
    <w:abstractNumId w:val="3"/>
  </w:num>
  <w:num w:numId="17">
    <w:abstractNumId w:val="5"/>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B5"/>
    <w:rsid w:val="00000026"/>
    <w:rsid w:val="000048B2"/>
    <w:rsid w:val="00011155"/>
    <w:rsid w:val="00015F73"/>
    <w:rsid w:val="00017890"/>
    <w:rsid w:val="000213D1"/>
    <w:rsid w:val="00021A50"/>
    <w:rsid w:val="00030438"/>
    <w:rsid w:val="0003428C"/>
    <w:rsid w:val="000376E8"/>
    <w:rsid w:val="00042C81"/>
    <w:rsid w:val="00044BB8"/>
    <w:rsid w:val="00061FB1"/>
    <w:rsid w:val="00062C4C"/>
    <w:rsid w:val="00064D89"/>
    <w:rsid w:val="000661CC"/>
    <w:rsid w:val="00073485"/>
    <w:rsid w:val="00086AC0"/>
    <w:rsid w:val="0009137E"/>
    <w:rsid w:val="0009476B"/>
    <w:rsid w:val="000A00DC"/>
    <w:rsid w:val="000B3075"/>
    <w:rsid w:val="000B6495"/>
    <w:rsid w:val="000B7DC6"/>
    <w:rsid w:val="000C2B93"/>
    <w:rsid w:val="000C7D42"/>
    <w:rsid w:val="000D2D6A"/>
    <w:rsid w:val="000E0BCF"/>
    <w:rsid w:val="000E2A8B"/>
    <w:rsid w:val="000E7785"/>
    <w:rsid w:val="000F3123"/>
    <w:rsid w:val="000F52A0"/>
    <w:rsid w:val="000F76F9"/>
    <w:rsid w:val="00104C88"/>
    <w:rsid w:val="00105C40"/>
    <w:rsid w:val="0011009C"/>
    <w:rsid w:val="00117C61"/>
    <w:rsid w:val="00124B2D"/>
    <w:rsid w:val="00127016"/>
    <w:rsid w:val="001274C4"/>
    <w:rsid w:val="00140046"/>
    <w:rsid w:val="00142132"/>
    <w:rsid w:val="0015070D"/>
    <w:rsid w:val="00152C8B"/>
    <w:rsid w:val="001568F8"/>
    <w:rsid w:val="00161C55"/>
    <w:rsid w:val="00165E70"/>
    <w:rsid w:val="00183B9B"/>
    <w:rsid w:val="001A27F0"/>
    <w:rsid w:val="001A35BC"/>
    <w:rsid w:val="001A4EA8"/>
    <w:rsid w:val="001C5889"/>
    <w:rsid w:val="001C7EED"/>
    <w:rsid w:val="001D0395"/>
    <w:rsid w:val="001D231F"/>
    <w:rsid w:val="001D241E"/>
    <w:rsid w:val="001D294C"/>
    <w:rsid w:val="001D3A9B"/>
    <w:rsid w:val="001E2E45"/>
    <w:rsid w:val="001E5C8A"/>
    <w:rsid w:val="001F392D"/>
    <w:rsid w:val="001F59A1"/>
    <w:rsid w:val="00200D12"/>
    <w:rsid w:val="00215AAD"/>
    <w:rsid w:val="00215BFC"/>
    <w:rsid w:val="0021683F"/>
    <w:rsid w:val="00217056"/>
    <w:rsid w:val="00217F0B"/>
    <w:rsid w:val="00223EFE"/>
    <w:rsid w:val="00231A7F"/>
    <w:rsid w:val="00233FA5"/>
    <w:rsid w:val="00244B37"/>
    <w:rsid w:val="00247409"/>
    <w:rsid w:val="002529DF"/>
    <w:rsid w:val="002574A2"/>
    <w:rsid w:val="00261007"/>
    <w:rsid w:val="002611B5"/>
    <w:rsid w:val="00261D3E"/>
    <w:rsid w:val="00263897"/>
    <w:rsid w:val="00265833"/>
    <w:rsid w:val="002663B5"/>
    <w:rsid w:val="00267888"/>
    <w:rsid w:val="00290F64"/>
    <w:rsid w:val="002920A1"/>
    <w:rsid w:val="00293548"/>
    <w:rsid w:val="002943AE"/>
    <w:rsid w:val="00294D41"/>
    <w:rsid w:val="00296417"/>
    <w:rsid w:val="00297CD1"/>
    <w:rsid w:val="002B5FFD"/>
    <w:rsid w:val="002B7462"/>
    <w:rsid w:val="002C1433"/>
    <w:rsid w:val="002C41FD"/>
    <w:rsid w:val="002C5D31"/>
    <w:rsid w:val="002C6E58"/>
    <w:rsid w:val="002D269C"/>
    <w:rsid w:val="002D3048"/>
    <w:rsid w:val="002D524E"/>
    <w:rsid w:val="002D5AB3"/>
    <w:rsid w:val="002D634B"/>
    <w:rsid w:val="002D7A49"/>
    <w:rsid w:val="002E3333"/>
    <w:rsid w:val="002F1502"/>
    <w:rsid w:val="002F5883"/>
    <w:rsid w:val="00302EBC"/>
    <w:rsid w:val="003126F5"/>
    <w:rsid w:val="00322952"/>
    <w:rsid w:val="003230BC"/>
    <w:rsid w:val="003250B4"/>
    <w:rsid w:val="00330AB8"/>
    <w:rsid w:val="0033106C"/>
    <w:rsid w:val="00341688"/>
    <w:rsid w:val="003472FE"/>
    <w:rsid w:val="0035455C"/>
    <w:rsid w:val="00356497"/>
    <w:rsid w:val="00362E4C"/>
    <w:rsid w:val="0036578B"/>
    <w:rsid w:val="003717F2"/>
    <w:rsid w:val="003742B2"/>
    <w:rsid w:val="003771D4"/>
    <w:rsid w:val="003841A7"/>
    <w:rsid w:val="00392B50"/>
    <w:rsid w:val="00395320"/>
    <w:rsid w:val="00395F07"/>
    <w:rsid w:val="003A01D4"/>
    <w:rsid w:val="003A4442"/>
    <w:rsid w:val="003B4821"/>
    <w:rsid w:val="003C649B"/>
    <w:rsid w:val="003D5F5A"/>
    <w:rsid w:val="003D7E3B"/>
    <w:rsid w:val="003E7306"/>
    <w:rsid w:val="003F1CF9"/>
    <w:rsid w:val="00404438"/>
    <w:rsid w:val="00404471"/>
    <w:rsid w:val="004105F1"/>
    <w:rsid w:val="00410CB1"/>
    <w:rsid w:val="004305A3"/>
    <w:rsid w:val="00435827"/>
    <w:rsid w:val="004369DF"/>
    <w:rsid w:val="00437025"/>
    <w:rsid w:val="004402C0"/>
    <w:rsid w:val="004412DA"/>
    <w:rsid w:val="0044344B"/>
    <w:rsid w:val="0044500A"/>
    <w:rsid w:val="00445C8A"/>
    <w:rsid w:val="00450A36"/>
    <w:rsid w:val="00463486"/>
    <w:rsid w:val="004667F6"/>
    <w:rsid w:val="00481C31"/>
    <w:rsid w:val="0048265C"/>
    <w:rsid w:val="004836FF"/>
    <w:rsid w:val="004A12BF"/>
    <w:rsid w:val="004A2B78"/>
    <w:rsid w:val="004A5315"/>
    <w:rsid w:val="004A5412"/>
    <w:rsid w:val="004A7568"/>
    <w:rsid w:val="004A75DC"/>
    <w:rsid w:val="004C0695"/>
    <w:rsid w:val="004C4488"/>
    <w:rsid w:val="004D0CE0"/>
    <w:rsid w:val="004D598E"/>
    <w:rsid w:val="004E11D7"/>
    <w:rsid w:val="004E1720"/>
    <w:rsid w:val="004E4A03"/>
    <w:rsid w:val="004F2576"/>
    <w:rsid w:val="004F6B2A"/>
    <w:rsid w:val="004F7208"/>
    <w:rsid w:val="00501F69"/>
    <w:rsid w:val="00504373"/>
    <w:rsid w:val="0050556D"/>
    <w:rsid w:val="00505EA3"/>
    <w:rsid w:val="00510B47"/>
    <w:rsid w:val="00515283"/>
    <w:rsid w:val="00523E26"/>
    <w:rsid w:val="005342C5"/>
    <w:rsid w:val="0053544B"/>
    <w:rsid w:val="005423A1"/>
    <w:rsid w:val="00545D58"/>
    <w:rsid w:val="0055306A"/>
    <w:rsid w:val="00556133"/>
    <w:rsid w:val="00566F43"/>
    <w:rsid w:val="005753F7"/>
    <w:rsid w:val="00577751"/>
    <w:rsid w:val="00584C5C"/>
    <w:rsid w:val="00591041"/>
    <w:rsid w:val="005916F5"/>
    <w:rsid w:val="005966D5"/>
    <w:rsid w:val="005D0277"/>
    <w:rsid w:val="005D0ACB"/>
    <w:rsid w:val="005D4FE1"/>
    <w:rsid w:val="005E1461"/>
    <w:rsid w:val="005E40AD"/>
    <w:rsid w:val="005E5AD7"/>
    <w:rsid w:val="00603124"/>
    <w:rsid w:val="006113B8"/>
    <w:rsid w:val="006142DD"/>
    <w:rsid w:val="0061526B"/>
    <w:rsid w:val="00615368"/>
    <w:rsid w:val="00622815"/>
    <w:rsid w:val="00625D33"/>
    <w:rsid w:val="00633CEC"/>
    <w:rsid w:val="00645173"/>
    <w:rsid w:val="00650575"/>
    <w:rsid w:val="0065086E"/>
    <w:rsid w:val="0065401C"/>
    <w:rsid w:val="006549FA"/>
    <w:rsid w:val="00655358"/>
    <w:rsid w:val="00662DC0"/>
    <w:rsid w:val="00663CB0"/>
    <w:rsid w:val="00666E05"/>
    <w:rsid w:val="00686442"/>
    <w:rsid w:val="006929F8"/>
    <w:rsid w:val="00695F31"/>
    <w:rsid w:val="006A09CD"/>
    <w:rsid w:val="006A1EBA"/>
    <w:rsid w:val="006A5862"/>
    <w:rsid w:val="006C1B46"/>
    <w:rsid w:val="006C3810"/>
    <w:rsid w:val="006C6FEA"/>
    <w:rsid w:val="006D5A80"/>
    <w:rsid w:val="006D6552"/>
    <w:rsid w:val="006D723B"/>
    <w:rsid w:val="006F258C"/>
    <w:rsid w:val="00707CDF"/>
    <w:rsid w:val="0071128D"/>
    <w:rsid w:val="00713EBE"/>
    <w:rsid w:val="00715389"/>
    <w:rsid w:val="00723CD3"/>
    <w:rsid w:val="00726FB3"/>
    <w:rsid w:val="00734D24"/>
    <w:rsid w:val="00741481"/>
    <w:rsid w:val="00743888"/>
    <w:rsid w:val="00745243"/>
    <w:rsid w:val="00752ED5"/>
    <w:rsid w:val="007539FF"/>
    <w:rsid w:val="00761C36"/>
    <w:rsid w:val="00762EDD"/>
    <w:rsid w:val="0076664E"/>
    <w:rsid w:val="00767CE5"/>
    <w:rsid w:val="00785B5F"/>
    <w:rsid w:val="00786970"/>
    <w:rsid w:val="00786EAB"/>
    <w:rsid w:val="00796615"/>
    <w:rsid w:val="007A11C0"/>
    <w:rsid w:val="007A5472"/>
    <w:rsid w:val="007B175B"/>
    <w:rsid w:val="007C208F"/>
    <w:rsid w:val="007C76B3"/>
    <w:rsid w:val="007C7CF9"/>
    <w:rsid w:val="007D0190"/>
    <w:rsid w:val="007D1DFC"/>
    <w:rsid w:val="007D204C"/>
    <w:rsid w:val="007D79B9"/>
    <w:rsid w:val="007E6EB2"/>
    <w:rsid w:val="007F1DAB"/>
    <w:rsid w:val="007F6395"/>
    <w:rsid w:val="007F667D"/>
    <w:rsid w:val="00800750"/>
    <w:rsid w:val="00800C88"/>
    <w:rsid w:val="00800EDF"/>
    <w:rsid w:val="00803299"/>
    <w:rsid w:val="0082150D"/>
    <w:rsid w:val="008222FE"/>
    <w:rsid w:val="00825655"/>
    <w:rsid w:val="00825E70"/>
    <w:rsid w:val="008260F2"/>
    <w:rsid w:val="0083538E"/>
    <w:rsid w:val="008406CA"/>
    <w:rsid w:val="00840ED3"/>
    <w:rsid w:val="00847AB0"/>
    <w:rsid w:val="00853745"/>
    <w:rsid w:val="008643D6"/>
    <w:rsid w:val="00876883"/>
    <w:rsid w:val="00880EEC"/>
    <w:rsid w:val="00881A45"/>
    <w:rsid w:val="00893D75"/>
    <w:rsid w:val="008A586F"/>
    <w:rsid w:val="008A6307"/>
    <w:rsid w:val="008B314F"/>
    <w:rsid w:val="008B36C0"/>
    <w:rsid w:val="008B6871"/>
    <w:rsid w:val="008C0F53"/>
    <w:rsid w:val="008C5F87"/>
    <w:rsid w:val="008D55CC"/>
    <w:rsid w:val="008E0CFD"/>
    <w:rsid w:val="008F18EF"/>
    <w:rsid w:val="0090231F"/>
    <w:rsid w:val="00903E05"/>
    <w:rsid w:val="00906C00"/>
    <w:rsid w:val="0094352C"/>
    <w:rsid w:val="009607EB"/>
    <w:rsid w:val="009646D9"/>
    <w:rsid w:val="00964887"/>
    <w:rsid w:val="0098088D"/>
    <w:rsid w:val="00985054"/>
    <w:rsid w:val="00992925"/>
    <w:rsid w:val="00995E00"/>
    <w:rsid w:val="009A217C"/>
    <w:rsid w:val="009A4F5A"/>
    <w:rsid w:val="009A5C9E"/>
    <w:rsid w:val="009B36A3"/>
    <w:rsid w:val="009C44E7"/>
    <w:rsid w:val="009D1164"/>
    <w:rsid w:val="009E6415"/>
    <w:rsid w:val="009F18E8"/>
    <w:rsid w:val="009F2C00"/>
    <w:rsid w:val="009F5745"/>
    <w:rsid w:val="009F6991"/>
    <w:rsid w:val="00A05129"/>
    <w:rsid w:val="00A20F1D"/>
    <w:rsid w:val="00A270E8"/>
    <w:rsid w:val="00A32639"/>
    <w:rsid w:val="00A55A60"/>
    <w:rsid w:val="00A56061"/>
    <w:rsid w:val="00A60B2A"/>
    <w:rsid w:val="00A61486"/>
    <w:rsid w:val="00A659BD"/>
    <w:rsid w:val="00A70716"/>
    <w:rsid w:val="00A74C2C"/>
    <w:rsid w:val="00A80D85"/>
    <w:rsid w:val="00A80F26"/>
    <w:rsid w:val="00A860A0"/>
    <w:rsid w:val="00AA427E"/>
    <w:rsid w:val="00AB35AD"/>
    <w:rsid w:val="00AC3EE6"/>
    <w:rsid w:val="00AC5C7A"/>
    <w:rsid w:val="00AC741C"/>
    <w:rsid w:val="00AD0936"/>
    <w:rsid w:val="00AD0C8B"/>
    <w:rsid w:val="00AD4A41"/>
    <w:rsid w:val="00AD7837"/>
    <w:rsid w:val="00AE542F"/>
    <w:rsid w:val="00AF389B"/>
    <w:rsid w:val="00AF7EC6"/>
    <w:rsid w:val="00B030F2"/>
    <w:rsid w:val="00B0382D"/>
    <w:rsid w:val="00B1447A"/>
    <w:rsid w:val="00B176CA"/>
    <w:rsid w:val="00B20992"/>
    <w:rsid w:val="00B30E2A"/>
    <w:rsid w:val="00B32CD0"/>
    <w:rsid w:val="00B34041"/>
    <w:rsid w:val="00B35891"/>
    <w:rsid w:val="00B375BE"/>
    <w:rsid w:val="00B378F2"/>
    <w:rsid w:val="00B41067"/>
    <w:rsid w:val="00B42FC6"/>
    <w:rsid w:val="00B43616"/>
    <w:rsid w:val="00B53739"/>
    <w:rsid w:val="00B5559B"/>
    <w:rsid w:val="00B61798"/>
    <w:rsid w:val="00B70AD4"/>
    <w:rsid w:val="00B71EFC"/>
    <w:rsid w:val="00B72F7B"/>
    <w:rsid w:val="00B738C6"/>
    <w:rsid w:val="00B85731"/>
    <w:rsid w:val="00B86B24"/>
    <w:rsid w:val="00B90277"/>
    <w:rsid w:val="00BB43E2"/>
    <w:rsid w:val="00BB4C6A"/>
    <w:rsid w:val="00BE0FDD"/>
    <w:rsid w:val="00BE2330"/>
    <w:rsid w:val="00BE5B36"/>
    <w:rsid w:val="00BE7AC6"/>
    <w:rsid w:val="00BF6E19"/>
    <w:rsid w:val="00C00664"/>
    <w:rsid w:val="00C014ED"/>
    <w:rsid w:val="00C02582"/>
    <w:rsid w:val="00C06645"/>
    <w:rsid w:val="00C101FA"/>
    <w:rsid w:val="00C12BB4"/>
    <w:rsid w:val="00C1648F"/>
    <w:rsid w:val="00C17322"/>
    <w:rsid w:val="00C20937"/>
    <w:rsid w:val="00C263AC"/>
    <w:rsid w:val="00C269C4"/>
    <w:rsid w:val="00C31EA3"/>
    <w:rsid w:val="00C332E3"/>
    <w:rsid w:val="00C347F9"/>
    <w:rsid w:val="00C407A0"/>
    <w:rsid w:val="00C41028"/>
    <w:rsid w:val="00C4290C"/>
    <w:rsid w:val="00C43BBB"/>
    <w:rsid w:val="00C51E44"/>
    <w:rsid w:val="00C55561"/>
    <w:rsid w:val="00C61EF3"/>
    <w:rsid w:val="00C620CA"/>
    <w:rsid w:val="00C6768E"/>
    <w:rsid w:val="00C720E6"/>
    <w:rsid w:val="00C72AF7"/>
    <w:rsid w:val="00C74198"/>
    <w:rsid w:val="00C75CED"/>
    <w:rsid w:val="00C91A30"/>
    <w:rsid w:val="00C93E42"/>
    <w:rsid w:val="00C9452C"/>
    <w:rsid w:val="00C96A5D"/>
    <w:rsid w:val="00C974B6"/>
    <w:rsid w:val="00CA3579"/>
    <w:rsid w:val="00CA4A29"/>
    <w:rsid w:val="00CA6189"/>
    <w:rsid w:val="00CB2AB1"/>
    <w:rsid w:val="00CC2DC2"/>
    <w:rsid w:val="00CE6535"/>
    <w:rsid w:val="00CF236D"/>
    <w:rsid w:val="00CF558A"/>
    <w:rsid w:val="00D00D86"/>
    <w:rsid w:val="00D018AB"/>
    <w:rsid w:val="00D0720D"/>
    <w:rsid w:val="00D10B05"/>
    <w:rsid w:val="00D151FB"/>
    <w:rsid w:val="00D22E6D"/>
    <w:rsid w:val="00D2768A"/>
    <w:rsid w:val="00D324BF"/>
    <w:rsid w:val="00D40F00"/>
    <w:rsid w:val="00D56903"/>
    <w:rsid w:val="00D570A9"/>
    <w:rsid w:val="00D628F8"/>
    <w:rsid w:val="00D63642"/>
    <w:rsid w:val="00D701B9"/>
    <w:rsid w:val="00D730DD"/>
    <w:rsid w:val="00D82645"/>
    <w:rsid w:val="00D83FF5"/>
    <w:rsid w:val="00D86E6F"/>
    <w:rsid w:val="00D93FC6"/>
    <w:rsid w:val="00D952E3"/>
    <w:rsid w:val="00DA2000"/>
    <w:rsid w:val="00DA2609"/>
    <w:rsid w:val="00DA6D5F"/>
    <w:rsid w:val="00DB1126"/>
    <w:rsid w:val="00DB26B4"/>
    <w:rsid w:val="00DC3424"/>
    <w:rsid w:val="00DC3B24"/>
    <w:rsid w:val="00DC5320"/>
    <w:rsid w:val="00DC6E3B"/>
    <w:rsid w:val="00DD0668"/>
    <w:rsid w:val="00DF28FF"/>
    <w:rsid w:val="00DF56BD"/>
    <w:rsid w:val="00E0044B"/>
    <w:rsid w:val="00E044EB"/>
    <w:rsid w:val="00E05DBD"/>
    <w:rsid w:val="00E13ED8"/>
    <w:rsid w:val="00E140AA"/>
    <w:rsid w:val="00E15259"/>
    <w:rsid w:val="00E20202"/>
    <w:rsid w:val="00E44E06"/>
    <w:rsid w:val="00E5034C"/>
    <w:rsid w:val="00E54BD3"/>
    <w:rsid w:val="00E56FB9"/>
    <w:rsid w:val="00E65B48"/>
    <w:rsid w:val="00E80595"/>
    <w:rsid w:val="00E80FE2"/>
    <w:rsid w:val="00E9656B"/>
    <w:rsid w:val="00EA2461"/>
    <w:rsid w:val="00EA3669"/>
    <w:rsid w:val="00ED204C"/>
    <w:rsid w:val="00ED35D8"/>
    <w:rsid w:val="00EE2819"/>
    <w:rsid w:val="00EE2930"/>
    <w:rsid w:val="00EF5992"/>
    <w:rsid w:val="00F100BA"/>
    <w:rsid w:val="00F11B4F"/>
    <w:rsid w:val="00F140D2"/>
    <w:rsid w:val="00F1420F"/>
    <w:rsid w:val="00F15A58"/>
    <w:rsid w:val="00F23D85"/>
    <w:rsid w:val="00F243C1"/>
    <w:rsid w:val="00F26F30"/>
    <w:rsid w:val="00F30C4F"/>
    <w:rsid w:val="00F31A6D"/>
    <w:rsid w:val="00F32651"/>
    <w:rsid w:val="00F32BB0"/>
    <w:rsid w:val="00F33B83"/>
    <w:rsid w:val="00F360EE"/>
    <w:rsid w:val="00F3633A"/>
    <w:rsid w:val="00F37BC1"/>
    <w:rsid w:val="00F461E1"/>
    <w:rsid w:val="00F46A1F"/>
    <w:rsid w:val="00F531FC"/>
    <w:rsid w:val="00F53FBD"/>
    <w:rsid w:val="00F56E5A"/>
    <w:rsid w:val="00F62755"/>
    <w:rsid w:val="00F65835"/>
    <w:rsid w:val="00F70D0F"/>
    <w:rsid w:val="00F73326"/>
    <w:rsid w:val="00F738E3"/>
    <w:rsid w:val="00F76382"/>
    <w:rsid w:val="00F861EE"/>
    <w:rsid w:val="00F90CCC"/>
    <w:rsid w:val="00F92A8F"/>
    <w:rsid w:val="00FA0F32"/>
    <w:rsid w:val="00FA2742"/>
    <w:rsid w:val="00FA2F30"/>
    <w:rsid w:val="00FB2920"/>
    <w:rsid w:val="00FB74D3"/>
    <w:rsid w:val="00FB7F7C"/>
    <w:rsid w:val="00FC036B"/>
    <w:rsid w:val="00FC61D7"/>
    <w:rsid w:val="00FD19D3"/>
    <w:rsid w:val="00FD3483"/>
    <w:rsid w:val="00FE0EE4"/>
    <w:rsid w:val="00FF239C"/>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A625-EE3A-46B0-9A74-D208B1AB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64"/>
    <w:pPr>
      <w:spacing w:after="200" w:line="276" w:lineRule="auto"/>
    </w:pPr>
    <w:rPr>
      <w:sz w:val="22"/>
      <w:szCs w:val="22"/>
      <w:lang w:eastAsia="en-US"/>
    </w:rPr>
  </w:style>
  <w:style w:type="paragraph" w:styleId="1">
    <w:name w:val="heading 1"/>
    <w:basedOn w:val="a"/>
    <w:link w:val="10"/>
    <w:uiPriority w:val="9"/>
    <w:qFormat/>
    <w:rsid w:val="009F699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F699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00D12"/>
    <w:pPr>
      <w:ind w:left="720"/>
      <w:contextualSpacing/>
    </w:pPr>
  </w:style>
  <w:style w:type="paragraph" w:customStyle="1" w:styleId="Default">
    <w:name w:val="Default"/>
    <w:rsid w:val="00F140D2"/>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6929F8"/>
    <w:pPr>
      <w:spacing w:after="0" w:line="240" w:lineRule="auto"/>
    </w:pPr>
    <w:rPr>
      <w:rFonts w:ascii="Tahoma" w:hAnsi="Tahoma"/>
      <w:sz w:val="16"/>
      <w:szCs w:val="16"/>
    </w:rPr>
  </w:style>
  <w:style w:type="character" w:customStyle="1" w:styleId="a6">
    <w:name w:val="Текст выноски Знак"/>
    <w:link w:val="a5"/>
    <w:uiPriority w:val="99"/>
    <w:semiHidden/>
    <w:rsid w:val="006929F8"/>
    <w:rPr>
      <w:rFonts w:ascii="Tahoma" w:hAnsi="Tahoma" w:cs="Tahoma"/>
      <w:sz w:val="16"/>
      <w:szCs w:val="16"/>
    </w:rPr>
  </w:style>
  <w:style w:type="table" w:customStyle="1" w:styleId="11">
    <w:name w:val="Светлая заливка1"/>
    <w:basedOn w:val="a1"/>
    <w:uiPriority w:val="60"/>
    <w:rsid w:val="004D0C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4D0C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Colorful List Accent 4"/>
    <w:basedOn w:val="a1"/>
    <w:uiPriority w:val="72"/>
    <w:rsid w:val="004D0C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0">
    <w:name w:val="Light Shading Accent 4"/>
    <w:basedOn w:val="a1"/>
    <w:uiPriority w:val="60"/>
    <w:rsid w:val="004D0C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7">
    <w:name w:val="footnote text"/>
    <w:basedOn w:val="a"/>
    <w:link w:val="a8"/>
    <w:uiPriority w:val="99"/>
    <w:semiHidden/>
    <w:unhideWhenUsed/>
    <w:rsid w:val="008C5F87"/>
    <w:pPr>
      <w:spacing w:after="0" w:line="240" w:lineRule="auto"/>
    </w:pPr>
    <w:rPr>
      <w:sz w:val="20"/>
      <w:szCs w:val="20"/>
    </w:rPr>
  </w:style>
  <w:style w:type="character" w:customStyle="1" w:styleId="a8">
    <w:name w:val="Текст сноски Знак"/>
    <w:link w:val="a7"/>
    <w:uiPriority w:val="99"/>
    <w:semiHidden/>
    <w:rsid w:val="008C5F87"/>
    <w:rPr>
      <w:sz w:val="20"/>
      <w:szCs w:val="20"/>
    </w:rPr>
  </w:style>
  <w:style w:type="character" w:styleId="a9">
    <w:name w:val="footnote reference"/>
    <w:uiPriority w:val="99"/>
    <w:semiHidden/>
    <w:unhideWhenUsed/>
    <w:rsid w:val="008C5F87"/>
    <w:rPr>
      <w:vertAlign w:val="superscript"/>
    </w:rPr>
  </w:style>
  <w:style w:type="paragraph" w:customStyle="1" w:styleId="Pa0">
    <w:name w:val="Pa0"/>
    <w:basedOn w:val="a"/>
    <w:next w:val="a"/>
    <w:uiPriority w:val="99"/>
    <w:rsid w:val="008A6307"/>
    <w:pPr>
      <w:autoSpaceDE w:val="0"/>
      <w:autoSpaceDN w:val="0"/>
      <w:adjustRightInd w:val="0"/>
      <w:spacing w:after="0" w:line="241" w:lineRule="atLeast"/>
    </w:pPr>
    <w:rPr>
      <w:rFonts w:ascii="PT Sans" w:hAnsi="PT Sans"/>
      <w:sz w:val="24"/>
      <w:szCs w:val="24"/>
    </w:rPr>
  </w:style>
  <w:style w:type="paragraph" w:customStyle="1" w:styleId="Pa4">
    <w:name w:val="Pa4"/>
    <w:basedOn w:val="a"/>
    <w:next w:val="a"/>
    <w:uiPriority w:val="99"/>
    <w:rsid w:val="008A6307"/>
    <w:pPr>
      <w:autoSpaceDE w:val="0"/>
      <w:autoSpaceDN w:val="0"/>
      <w:adjustRightInd w:val="0"/>
      <w:spacing w:after="0" w:line="241" w:lineRule="atLeast"/>
    </w:pPr>
    <w:rPr>
      <w:rFonts w:ascii="PT Sans" w:hAnsi="PT Sans"/>
      <w:sz w:val="24"/>
      <w:szCs w:val="24"/>
    </w:rPr>
  </w:style>
  <w:style w:type="character" w:customStyle="1" w:styleId="A10">
    <w:name w:val="A1"/>
    <w:uiPriority w:val="99"/>
    <w:rsid w:val="008A6307"/>
    <w:rPr>
      <w:rFonts w:cs="PT Sans"/>
      <w:i/>
      <w:iCs/>
      <w:color w:val="000000"/>
      <w:sz w:val="20"/>
      <w:szCs w:val="20"/>
    </w:rPr>
  </w:style>
  <w:style w:type="paragraph" w:customStyle="1" w:styleId="Pa1">
    <w:name w:val="Pa1"/>
    <w:basedOn w:val="a"/>
    <w:next w:val="a"/>
    <w:uiPriority w:val="99"/>
    <w:rsid w:val="008A6307"/>
    <w:pPr>
      <w:autoSpaceDE w:val="0"/>
      <w:autoSpaceDN w:val="0"/>
      <w:adjustRightInd w:val="0"/>
      <w:spacing w:after="0" w:line="241" w:lineRule="atLeast"/>
    </w:pPr>
    <w:rPr>
      <w:rFonts w:ascii="PT Sans" w:hAnsi="PT Sans"/>
      <w:sz w:val="24"/>
      <w:szCs w:val="24"/>
    </w:rPr>
  </w:style>
  <w:style w:type="paragraph" w:styleId="aa">
    <w:name w:val="footer"/>
    <w:basedOn w:val="a"/>
    <w:link w:val="ab"/>
    <w:uiPriority w:val="99"/>
    <w:unhideWhenUsed/>
    <w:rsid w:val="00F3633A"/>
    <w:pPr>
      <w:tabs>
        <w:tab w:val="center" w:pos="4677"/>
        <w:tab w:val="right" w:pos="9355"/>
      </w:tabs>
      <w:spacing w:after="0" w:line="240" w:lineRule="auto"/>
    </w:pPr>
    <w:rPr>
      <w:rFonts w:eastAsia="SimSun"/>
      <w:sz w:val="20"/>
      <w:szCs w:val="20"/>
      <w:lang w:eastAsia="zh-CN"/>
    </w:rPr>
  </w:style>
  <w:style w:type="character" w:customStyle="1" w:styleId="ab">
    <w:name w:val="Нижний колонтитул Знак"/>
    <w:link w:val="aa"/>
    <w:uiPriority w:val="99"/>
    <w:rsid w:val="00F3633A"/>
    <w:rPr>
      <w:rFonts w:eastAsia="SimSun"/>
      <w:lang w:eastAsia="zh-CN"/>
    </w:rPr>
  </w:style>
  <w:style w:type="character" w:styleId="ac">
    <w:name w:val="Hyperlink"/>
    <w:uiPriority w:val="99"/>
    <w:unhideWhenUsed/>
    <w:rsid w:val="00410CB1"/>
    <w:rPr>
      <w:color w:val="0000FF"/>
      <w:u w:val="single"/>
    </w:rPr>
  </w:style>
  <w:style w:type="paragraph" w:styleId="ad">
    <w:name w:val="header"/>
    <w:basedOn w:val="a"/>
    <w:link w:val="ae"/>
    <w:uiPriority w:val="99"/>
    <w:unhideWhenUsed/>
    <w:rsid w:val="00853745"/>
    <w:pPr>
      <w:tabs>
        <w:tab w:val="center" w:pos="4677"/>
        <w:tab w:val="right" w:pos="9355"/>
      </w:tabs>
    </w:pPr>
  </w:style>
  <w:style w:type="character" w:customStyle="1" w:styleId="ae">
    <w:name w:val="Верхний колонтитул Знак"/>
    <w:link w:val="ad"/>
    <w:uiPriority w:val="99"/>
    <w:rsid w:val="00853745"/>
    <w:rPr>
      <w:sz w:val="22"/>
      <w:szCs w:val="22"/>
      <w:lang w:eastAsia="en-US"/>
    </w:rPr>
  </w:style>
  <w:style w:type="character" w:customStyle="1" w:styleId="allowtextselection">
    <w:name w:val="allowtextselection"/>
    <w:rsid w:val="003841A7"/>
  </w:style>
  <w:style w:type="character" w:styleId="af">
    <w:name w:val="annotation reference"/>
    <w:uiPriority w:val="99"/>
    <w:semiHidden/>
    <w:unhideWhenUsed/>
    <w:rsid w:val="00FC61D7"/>
    <w:rPr>
      <w:sz w:val="16"/>
      <w:szCs w:val="16"/>
    </w:rPr>
  </w:style>
  <w:style w:type="paragraph" w:styleId="af0">
    <w:name w:val="annotation text"/>
    <w:basedOn w:val="a"/>
    <w:link w:val="af1"/>
    <w:uiPriority w:val="99"/>
    <w:semiHidden/>
    <w:unhideWhenUsed/>
    <w:rsid w:val="00FC61D7"/>
    <w:rPr>
      <w:sz w:val="20"/>
      <w:szCs w:val="20"/>
    </w:rPr>
  </w:style>
  <w:style w:type="character" w:customStyle="1" w:styleId="af1">
    <w:name w:val="Текст примечания Знак"/>
    <w:link w:val="af0"/>
    <w:uiPriority w:val="99"/>
    <w:semiHidden/>
    <w:rsid w:val="00FC61D7"/>
    <w:rPr>
      <w:lang w:eastAsia="en-US"/>
    </w:rPr>
  </w:style>
  <w:style w:type="paragraph" w:styleId="af2">
    <w:name w:val="annotation subject"/>
    <w:basedOn w:val="af0"/>
    <w:next w:val="af0"/>
    <w:link w:val="af3"/>
    <w:uiPriority w:val="99"/>
    <w:semiHidden/>
    <w:unhideWhenUsed/>
    <w:rsid w:val="00FC61D7"/>
    <w:rPr>
      <w:b/>
      <w:bCs/>
    </w:rPr>
  </w:style>
  <w:style w:type="character" w:customStyle="1" w:styleId="af3">
    <w:name w:val="Тема примечания Знак"/>
    <w:link w:val="af2"/>
    <w:uiPriority w:val="99"/>
    <w:semiHidden/>
    <w:rsid w:val="00FC61D7"/>
    <w:rPr>
      <w:b/>
      <w:bCs/>
      <w:lang w:eastAsia="en-US"/>
    </w:rPr>
  </w:style>
  <w:style w:type="character" w:customStyle="1" w:styleId="apple-converted-space">
    <w:name w:val="apple-converted-space"/>
    <w:basedOn w:val="a0"/>
    <w:rsid w:val="00D1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6529">
      <w:bodyDiv w:val="1"/>
      <w:marLeft w:val="0"/>
      <w:marRight w:val="0"/>
      <w:marTop w:val="0"/>
      <w:marBottom w:val="0"/>
      <w:divBdr>
        <w:top w:val="none" w:sz="0" w:space="0" w:color="auto"/>
        <w:left w:val="none" w:sz="0" w:space="0" w:color="auto"/>
        <w:bottom w:val="none" w:sz="0" w:space="0" w:color="auto"/>
        <w:right w:val="none" w:sz="0" w:space="0" w:color="auto"/>
      </w:divBdr>
    </w:div>
    <w:div w:id="1031104689">
      <w:bodyDiv w:val="1"/>
      <w:marLeft w:val="0"/>
      <w:marRight w:val="0"/>
      <w:marTop w:val="0"/>
      <w:marBottom w:val="0"/>
      <w:divBdr>
        <w:top w:val="none" w:sz="0" w:space="0" w:color="auto"/>
        <w:left w:val="none" w:sz="0" w:space="0" w:color="auto"/>
        <w:bottom w:val="none" w:sz="0" w:space="0" w:color="auto"/>
        <w:right w:val="none" w:sz="0" w:space="0" w:color="auto"/>
      </w:divBdr>
    </w:div>
    <w:div w:id="1042943029">
      <w:bodyDiv w:val="1"/>
      <w:marLeft w:val="0"/>
      <w:marRight w:val="0"/>
      <w:marTop w:val="0"/>
      <w:marBottom w:val="0"/>
      <w:divBdr>
        <w:top w:val="none" w:sz="0" w:space="0" w:color="auto"/>
        <w:left w:val="none" w:sz="0" w:space="0" w:color="auto"/>
        <w:bottom w:val="none" w:sz="0" w:space="0" w:color="auto"/>
        <w:right w:val="none" w:sz="0" w:space="0" w:color="auto"/>
      </w:divBdr>
    </w:div>
    <w:div w:id="1148523114">
      <w:bodyDiv w:val="1"/>
      <w:marLeft w:val="0"/>
      <w:marRight w:val="0"/>
      <w:marTop w:val="0"/>
      <w:marBottom w:val="0"/>
      <w:divBdr>
        <w:top w:val="none" w:sz="0" w:space="0" w:color="auto"/>
        <w:left w:val="none" w:sz="0" w:space="0" w:color="auto"/>
        <w:bottom w:val="none" w:sz="0" w:space="0" w:color="auto"/>
        <w:right w:val="none" w:sz="0" w:space="0" w:color="auto"/>
      </w:divBdr>
    </w:div>
    <w:div w:id="20913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vfu.ru/about/campus/visitors/o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mailto=mailto%3afei_dvfu@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rspektivy.info/rus/ekob/globalnaja_farmacevticheskaja_promyshlennost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fei_dvfu@mail.ru" TargetMode="External"/><Relationship Id="rId5" Type="http://schemas.openxmlformats.org/officeDocument/2006/relationships/webSettings" Target="webSettings.xml"/><Relationship Id="rId15" Type="http://schemas.openxmlformats.org/officeDocument/2006/relationships/hyperlink" Target="http://translit.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ail.ru/compose/?mailto=mailto%3afei_dvf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12F2-F90C-4D7A-B94B-105AF361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21461</CharactersWithSpaces>
  <SharedDoc>false</SharedDoc>
  <HLinks>
    <vt:vector size="36" baseType="variant">
      <vt:variant>
        <vt:i4>2162776</vt:i4>
      </vt:variant>
      <vt:variant>
        <vt:i4>15</vt:i4>
      </vt:variant>
      <vt:variant>
        <vt:i4>0</vt:i4>
      </vt:variant>
      <vt:variant>
        <vt:i4>5</vt:i4>
      </vt:variant>
      <vt:variant>
        <vt:lpwstr>http://perspektivy.info/rus/ekob/globalnaja_farmacevticheskaja_promyshlennost_</vt:lpwstr>
      </vt:variant>
      <vt:variant>
        <vt:lpwstr/>
      </vt:variant>
      <vt:variant>
        <vt:i4>8323199</vt:i4>
      </vt:variant>
      <vt:variant>
        <vt:i4>12</vt:i4>
      </vt:variant>
      <vt:variant>
        <vt:i4>0</vt:i4>
      </vt:variant>
      <vt:variant>
        <vt:i4>5</vt:i4>
      </vt:variant>
      <vt:variant>
        <vt:lpwstr>http://translit.ru/</vt:lpwstr>
      </vt:variant>
      <vt:variant>
        <vt:lpwstr/>
      </vt:variant>
      <vt:variant>
        <vt:i4>655400</vt:i4>
      </vt:variant>
      <vt:variant>
        <vt:i4>9</vt:i4>
      </vt:variant>
      <vt:variant>
        <vt:i4>0</vt:i4>
      </vt:variant>
      <vt:variant>
        <vt:i4>5</vt:i4>
      </vt:variant>
      <vt:variant>
        <vt:lpwstr>mailto:feidvfu@gmail.com</vt:lpwstr>
      </vt:variant>
      <vt:variant>
        <vt:lpwstr/>
      </vt:variant>
      <vt:variant>
        <vt:i4>393284</vt:i4>
      </vt:variant>
      <vt:variant>
        <vt:i4>6</vt:i4>
      </vt:variant>
      <vt:variant>
        <vt:i4>0</vt:i4>
      </vt:variant>
      <vt:variant>
        <vt:i4>5</vt:i4>
      </vt:variant>
      <vt:variant>
        <vt:lpwstr>https://www.dvfu.ru/about/campus/visitors/of/</vt:lpwstr>
      </vt:variant>
      <vt:variant>
        <vt:lpwstr/>
      </vt:variant>
      <vt:variant>
        <vt:i4>655400</vt:i4>
      </vt:variant>
      <vt:variant>
        <vt:i4>3</vt:i4>
      </vt:variant>
      <vt:variant>
        <vt:i4>0</vt:i4>
      </vt:variant>
      <vt:variant>
        <vt:i4>5</vt:i4>
      </vt:variant>
      <vt:variant>
        <vt:lpwstr>mailto:feidvfu@gmail.com</vt:lpwstr>
      </vt:variant>
      <vt:variant>
        <vt:lpwstr/>
      </vt:variant>
      <vt:variant>
        <vt:i4>655400</vt:i4>
      </vt:variant>
      <vt:variant>
        <vt:i4>0</vt:i4>
      </vt:variant>
      <vt:variant>
        <vt:i4>0</vt:i4>
      </vt:variant>
      <vt:variant>
        <vt:i4>5</vt:i4>
      </vt:variant>
      <vt:variant>
        <vt:lpwstr>mailto:feidvfu@gmail.com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user</cp:lastModifiedBy>
  <cp:revision>2</cp:revision>
  <cp:lastPrinted>2016-09-12T01:53:00Z</cp:lastPrinted>
  <dcterms:created xsi:type="dcterms:W3CDTF">2017-03-21T03:03:00Z</dcterms:created>
  <dcterms:modified xsi:type="dcterms:W3CDTF">2017-03-21T03:03:00Z</dcterms:modified>
</cp:coreProperties>
</file>